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A5E1D" w:rsidR="0004019C" w:rsidP="003637CC" w:rsidRDefault="007B4452" w14:paraId="3F5DF749" w14:textId="77777777">
      <w:pPr>
        <w:jc w:val="right"/>
      </w:pPr>
      <w:r w:rsidRPr="000A5E1D">
        <w:rPr>
          <w:noProof/>
          <w:lang w:eastAsia="en-GB"/>
        </w:rPr>
        <w:drawing>
          <wp:inline distT="0" distB="0" distL="0" distR="0" wp14:anchorId="7059C2F3" wp14:editId="3E98D798">
            <wp:extent cx="2326810" cy="896111"/>
            <wp:effectExtent l="0" t="0" r="0" b="0"/>
            <wp:docPr id="1" name="image1.jpeg" descr="L:\Directorate\Governors\Common\C6 - Corporate Docs\New logo UoB-201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810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5E1D" w:rsidR="007B4452" w:rsidP="003637CC" w:rsidRDefault="007B4452" w14:paraId="12E47D6B" w14:textId="77777777">
      <w:pPr>
        <w:jc w:val="center"/>
      </w:pPr>
    </w:p>
    <w:p w:rsidRPr="000A5E1D" w:rsidR="007B4452" w:rsidP="003637CC" w:rsidRDefault="007B4452" w14:paraId="62AC39CD" w14:textId="77777777">
      <w:pPr>
        <w:pStyle w:val="TableParagraph"/>
        <w:spacing w:line="733" w:lineRule="exact"/>
        <w:ind w:left="122"/>
        <w:jc w:val="center"/>
        <w:rPr>
          <w:sz w:val="72"/>
          <w:lang w:val="en-GB"/>
        </w:rPr>
      </w:pPr>
    </w:p>
    <w:p w:rsidRPr="000A5E1D" w:rsidR="007B4452" w:rsidP="003637CC" w:rsidRDefault="007B4452" w14:paraId="043255B4" w14:textId="77777777">
      <w:pPr>
        <w:pStyle w:val="TableParagraph"/>
        <w:spacing w:line="733" w:lineRule="exact"/>
        <w:ind w:left="122"/>
        <w:jc w:val="center"/>
        <w:rPr>
          <w:sz w:val="72"/>
          <w:lang w:val="en-GB"/>
        </w:rPr>
      </w:pPr>
    </w:p>
    <w:p w:rsidRPr="000A5E1D" w:rsidR="007B4452" w:rsidP="003637CC" w:rsidRDefault="007B4452" w14:paraId="1A0E80E8" w14:textId="77777777">
      <w:pPr>
        <w:pStyle w:val="TableParagraph"/>
        <w:spacing w:line="733" w:lineRule="exact"/>
        <w:ind w:left="122"/>
        <w:jc w:val="center"/>
        <w:rPr>
          <w:b/>
          <w:spacing w:val="-1"/>
          <w:sz w:val="72"/>
          <w:lang w:val="en-GB"/>
        </w:rPr>
      </w:pPr>
      <w:r w:rsidRPr="000A5E1D">
        <w:rPr>
          <w:b/>
          <w:sz w:val="72"/>
          <w:lang w:val="en-GB"/>
        </w:rPr>
        <w:t>Programme Approval</w:t>
      </w:r>
      <w:r w:rsidRPr="000A5E1D">
        <w:rPr>
          <w:b/>
          <w:spacing w:val="1"/>
          <w:sz w:val="72"/>
          <w:lang w:val="en-GB"/>
        </w:rPr>
        <w:t xml:space="preserve"> </w:t>
      </w:r>
      <w:r w:rsidRPr="000A5E1D">
        <w:rPr>
          <w:b/>
          <w:spacing w:val="-1"/>
          <w:sz w:val="72"/>
          <w:lang w:val="en-GB"/>
        </w:rPr>
        <w:t>Handbook</w:t>
      </w:r>
    </w:p>
    <w:p w:rsidRPr="000A5E1D" w:rsidR="007B4452" w:rsidP="003637CC" w:rsidRDefault="007B4452" w14:paraId="397405B2" w14:textId="77777777">
      <w:pPr>
        <w:pStyle w:val="TableParagraph"/>
        <w:spacing w:line="733" w:lineRule="exact"/>
        <w:ind w:left="122"/>
        <w:jc w:val="center"/>
        <w:rPr>
          <w:b/>
          <w:spacing w:val="-160"/>
          <w:sz w:val="72"/>
          <w:lang w:val="en-GB"/>
        </w:rPr>
      </w:pPr>
    </w:p>
    <w:p w:rsidRPr="000A5E1D" w:rsidR="007B4452" w:rsidP="003637CC" w:rsidRDefault="007B4452" w14:paraId="330B4718" w14:textId="77777777">
      <w:pPr>
        <w:jc w:val="center"/>
        <w:rPr>
          <w:color w:val="000099"/>
          <w:sz w:val="72"/>
        </w:rPr>
      </w:pPr>
      <w:r w:rsidRPr="000A5E1D">
        <w:rPr>
          <w:b/>
          <w:color w:val="FF0000"/>
          <w:sz w:val="72"/>
        </w:rPr>
        <w:t>2023/24</w:t>
      </w:r>
      <w:r w:rsidRPr="000A5E1D">
        <w:rPr>
          <w:b/>
          <w:color w:val="FF0000"/>
          <w:sz w:val="72"/>
        </w:rPr>
        <w:br/>
      </w:r>
    </w:p>
    <w:p w:rsidRPr="000A5E1D" w:rsidR="007B4452" w:rsidP="003637CC" w:rsidRDefault="007B4452" w14:paraId="52B33DDB" w14:textId="77777777">
      <w:pPr>
        <w:jc w:val="center"/>
        <w:rPr>
          <w:color w:val="000099"/>
          <w:sz w:val="72"/>
        </w:rPr>
      </w:pPr>
    </w:p>
    <w:p w:rsidRPr="000A5E1D" w:rsidR="007B4452" w:rsidP="003637CC" w:rsidRDefault="007B4452" w14:paraId="4158E81B" w14:textId="77777777">
      <w:pPr>
        <w:jc w:val="center"/>
        <w:rPr>
          <w:color w:val="000099"/>
          <w:sz w:val="72"/>
        </w:rPr>
      </w:pPr>
    </w:p>
    <w:p w:rsidRPr="000A5E1D" w:rsidR="007B4452" w:rsidP="003637CC" w:rsidRDefault="007B4452" w14:paraId="0ACD1CB8" w14:textId="77777777">
      <w:pPr>
        <w:jc w:val="center"/>
        <w:rPr>
          <w:color w:val="000099"/>
          <w:sz w:val="32"/>
          <w:szCs w:val="32"/>
        </w:rPr>
      </w:pPr>
      <w:r w:rsidRPr="000A5E1D">
        <w:rPr>
          <w:color w:val="000099"/>
          <w:sz w:val="32"/>
          <w:szCs w:val="32"/>
        </w:rPr>
        <w:t>A process guide for the approval of new and modified taught academic programmes leading to University and external qualifications</w:t>
      </w:r>
    </w:p>
    <w:p w:rsidRPr="000A5E1D" w:rsidR="00E95FFE" w:rsidP="003637CC" w:rsidRDefault="00E95FFE" w14:paraId="79D36833" w14:textId="77777777">
      <w:pPr>
        <w:jc w:val="center"/>
        <w:rPr>
          <w:color w:val="auto"/>
          <w:szCs w:val="24"/>
        </w:rPr>
      </w:pPr>
    </w:p>
    <w:p w:rsidRPr="000A5E1D" w:rsidR="003B0BF0" w:rsidP="003637CC" w:rsidRDefault="003B0BF0" w14:paraId="3E5176EC" w14:textId="77777777">
      <w:pPr>
        <w:jc w:val="center"/>
        <w:rPr>
          <w:color w:val="auto"/>
          <w:szCs w:val="24"/>
        </w:rPr>
      </w:pPr>
    </w:p>
    <w:p w:rsidRPr="000A5E1D" w:rsidR="00E95FFE" w:rsidP="003637CC" w:rsidRDefault="00E95FFE" w14:paraId="564C0217" w14:textId="77777777">
      <w:pPr>
        <w:jc w:val="center"/>
        <w:rPr>
          <w:color w:val="auto"/>
          <w:szCs w:val="24"/>
        </w:rPr>
      </w:pPr>
      <w:r w:rsidRPr="000A5E1D">
        <w:rPr>
          <w:color w:val="auto"/>
          <w:szCs w:val="24"/>
        </w:rPr>
        <w:t>Standards and Enhancement Office (SEO) September 2023</w:t>
      </w:r>
    </w:p>
    <w:p w:rsidRPr="000A5E1D" w:rsidR="00491C11" w:rsidP="003637CC" w:rsidRDefault="00491C11" w14:paraId="3CF91BB3" w14:textId="77777777">
      <w:pPr>
        <w:jc w:val="center"/>
        <w:rPr>
          <w:color w:val="auto"/>
          <w:szCs w:val="24"/>
        </w:rPr>
      </w:pPr>
    </w:p>
    <w:p w:rsidRPr="000A5E1D" w:rsidR="00491C11" w:rsidP="003637CC" w:rsidRDefault="00491C11" w14:paraId="3BA878B8" w14:textId="77777777">
      <w:pPr>
        <w:jc w:val="center"/>
        <w:rPr>
          <w:color w:val="auto"/>
          <w:szCs w:val="24"/>
        </w:rPr>
      </w:pPr>
    </w:p>
    <w:sdt>
      <w:sdtPr>
        <w:rPr>
          <w:rFonts w:ascii="Calibri Light" w:hAnsi="Calibri Light" w:cs="Arial" w:eastAsiaTheme="minorHAnsi"/>
          <w:color w:val="000000" w:themeColor="text1"/>
          <w:sz w:val="24"/>
          <w:szCs w:val="22"/>
          <w:lang w:val="en-GB"/>
        </w:rPr>
        <w:id w:val="1698394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0A5E1D" w:rsidR="003B0BF0" w:rsidRDefault="003B0BF0" w14:paraId="492C0AC0" w14:textId="77777777">
          <w:pPr>
            <w:pStyle w:val="TOCHeading"/>
          </w:pPr>
          <w:r w:rsidRPr="000A5E1D">
            <w:t>Table of Contents</w:t>
          </w:r>
        </w:p>
        <w:p w:rsidR="009E4AEE" w:rsidRDefault="003B0BF0" w14:paraId="43BB4BD4" w14:textId="46D30709">
          <w:pPr>
            <w:pStyle w:val="TOC1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r w:rsidRPr="000A5E1D">
            <w:fldChar w:fldCharType="begin"/>
          </w:r>
          <w:r w:rsidRPr="000A5E1D">
            <w:instrText xml:space="preserve"> TOC \o "1-3" \h \z \u </w:instrText>
          </w:r>
          <w:r w:rsidRPr="000A5E1D">
            <w:fldChar w:fldCharType="separate"/>
          </w:r>
          <w:hyperlink w:history="1" w:anchor="_Toc147920150">
            <w:r w:rsidRPr="00FE670E" w:rsidR="009E4AEE">
              <w:rPr>
                <w:rStyle w:val="Hyperlink"/>
                <w:noProof/>
              </w:rPr>
              <w:t>1. Introduction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_Toc147920150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3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0358E953" w14:textId="2977FBE9">
          <w:pPr>
            <w:pStyle w:val="TOC1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1">
            <w:r w:rsidRPr="00FE670E" w:rsidR="009E4AEE">
              <w:rPr>
                <w:rStyle w:val="Hyperlink"/>
                <w:noProof/>
              </w:rPr>
              <w:t>2. Programme Approval Route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_Toc147920151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4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04FBB873" w14:textId="10BA8537">
          <w:pPr>
            <w:pStyle w:val="TOC1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2">
            <w:r w:rsidRPr="00FE670E" w:rsidR="009E4AEE">
              <w:rPr>
                <w:rStyle w:val="Hyperlink"/>
                <w:noProof/>
              </w:rPr>
              <w:t>3. Route A and Route B Process Steps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_Toc147920152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5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47DFB618" w14:textId="64AFC8FE">
          <w:pPr>
            <w:pStyle w:val="TOC1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3">
            <w:r w:rsidRPr="00FE670E" w:rsidR="009E4AEE">
              <w:rPr>
                <w:rStyle w:val="Hyperlink"/>
                <w:noProof/>
              </w:rPr>
              <w:t>4. Additional Requirements for Apprenticeship Programmes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_Toc147920153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7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6C5997E6" w14:textId="1EDA6DFB">
          <w:pPr>
            <w:pStyle w:val="TOC1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4">
            <w:r w:rsidRPr="00FE670E" w:rsidR="009E4AEE">
              <w:rPr>
                <w:rStyle w:val="Hyperlink"/>
                <w:noProof/>
              </w:rPr>
              <w:t>5. Additional Requirements for Online Only Programmes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_Toc147920154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7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442542F2" w14:textId="26CAA7F8">
          <w:pPr>
            <w:pStyle w:val="TOC1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5">
            <w:r w:rsidRPr="00FE670E" w:rsidR="009E4AEE">
              <w:rPr>
                <w:rStyle w:val="Hyperlink"/>
                <w:noProof/>
              </w:rPr>
              <w:t>6. Additional Requirements for Off Campus Partnership Programmes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_Toc147920155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7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6486296F" w14:textId="076C0F40">
          <w:pPr>
            <w:pStyle w:val="TOC1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6">
            <w:r w:rsidRPr="00FE670E" w:rsidR="009E4AEE">
              <w:rPr>
                <w:rStyle w:val="Hyperlink"/>
                <w:noProof/>
              </w:rPr>
              <w:t>7. Programme Approval Advisor Roles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_Toc147920156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8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09F07A45" w14:textId="67C7E02D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7">
            <w:r w:rsidRPr="00FE670E" w:rsidR="009E4AEE">
              <w:rPr>
                <w:rStyle w:val="Hyperlink"/>
                <w:noProof/>
              </w:rPr>
              <w:t>7.1 Role of the Internal Advisor – Route A and Route B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_Toc147920157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8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698F4E9A" w14:textId="6E48A902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8">
            <w:r w:rsidRPr="00FE670E" w:rsidR="009E4AEE">
              <w:rPr>
                <w:rStyle w:val="Hyperlink"/>
                <w:noProof/>
              </w:rPr>
              <w:t>7.2 Role of the External Advisor – Route A and Route B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_Toc147920158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8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39C76A39" w14:textId="111A5517">
          <w:pPr>
            <w:pStyle w:val="TOC1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59">
            <w:r w:rsidRPr="00FE670E" w:rsidR="009E4AEE">
              <w:rPr>
                <w:rStyle w:val="Hyperlink"/>
                <w:noProof/>
              </w:rPr>
              <w:t>8. Annexes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_Toc147920159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3242E559" w14:textId="77B5ECF7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0">
            <w:r w:rsidRPr="00FE670E" w:rsidR="009E4AEE">
              <w:rPr>
                <w:rStyle w:val="Hyperlink"/>
                <w:noProof/>
              </w:rPr>
              <w:t>Annex 1 Programme Approval Process in Detail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_Toc147920160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4B655C9A" w14:textId="232D2E72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1">
            <w:r w:rsidRPr="00FE670E" w:rsidR="009E4AEE">
              <w:rPr>
                <w:rStyle w:val="Hyperlink"/>
                <w:noProof/>
              </w:rPr>
              <w:t>Annex 2 Programme Approval Criteria and Check-List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_Toc147920161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0A9E4E8C" w14:textId="341AFE0E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2">
            <w:r w:rsidRPr="00FE670E" w:rsidR="009E4AEE">
              <w:rPr>
                <w:rStyle w:val="Hyperlink"/>
                <w:noProof/>
              </w:rPr>
              <w:t>Annex 3 PDR Documentary Requirements and Structure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_Toc147920162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76381916" w14:textId="4A514699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3">
            <w:r w:rsidRPr="00FE670E" w:rsidR="009E4AEE">
              <w:rPr>
                <w:rStyle w:val="Hyperlink"/>
                <w:noProof/>
              </w:rPr>
              <w:t>Annex 4 Programme Design Guidance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_Toc147920163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61276517" w14:textId="52A4E57B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4">
            <w:r w:rsidRPr="00FE670E" w:rsidR="009E4AEE">
              <w:rPr>
                <w:rStyle w:val="Hyperlink"/>
                <w:noProof/>
              </w:rPr>
              <w:t>Annex 5 Planning Meeting Notes and Agenda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_Toc147920164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3F5E0630" w14:textId="51CF4BEF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5">
            <w:r w:rsidRPr="00FE670E" w:rsidR="009E4AEE">
              <w:rPr>
                <w:rStyle w:val="Hyperlink"/>
                <w:noProof/>
              </w:rPr>
              <w:t>Annex 6 Timelines for the Panels in 2023-2024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_Toc147920165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15202952" w14:textId="2E727D7F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6">
            <w:r w:rsidRPr="00FE670E" w:rsidR="009E4AEE">
              <w:rPr>
                <w:rStyle w:val="Hyperlink"/>
                <w:noProof/>
              </w:rPr>
              <w:t>Annex 7 Stakeholder Consultation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_Toc147920166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0DDDE604" w14:textId="6682D4F2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7">
            <w:r w:rsidRPr="00FE670E" w:rsidR="009E4AEE">
              <w:rPr>
                <w:rStyle w:val="Hyperlink"/>
                <w:noProof/>
              </w:rPr>
              <w:t>Annex 8 External Advisor/PSRB Representative Consultation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_Toc147920167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9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14CDD5E9" w14:textId="00FFE3B8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8">
            <w:r w:rsidRPr="00FE670E" w:rsidR="009E4AEE">
              <w:rPr>
                <w:rStyle w:val="Hyperlink"/>
                <w:noProof/>
              </w:rPr>
              <w:t>Annex 9 Internal Advisor (AC SELE or equivalent) Consultation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_Toc147920168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10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379416CC" w14:textId="37805D78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69">
            <w:r w:rsidRPr="00FE670E" w:rsidR="009E4AEE">
              <w:rPr>
                <w:rStyle w:val="Hyperlink"/>
                <w:noProof/>
              </w:rPr>
              <w:t>Annex 10 SEO PDR Completion Check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_Toc147920169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10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473B7111" w14:textId="29FD3C21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70">
            <w:r w:rsidRPr="00FE670E" w:rsidR="009E4AEE">
              <w:rPr>
                <w:rStyle w:val="Hyperlink"/>
                <w:noProof/>
              </w:rPr>
              <w:t>Annex 11 University Standing Panels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_Toc147920170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10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="009E4AEE" w:rsidRDefault="00EA2061" w14:paraId="4E6D74AA" w14:textId="6E9891FB">
          <w:pPr>
            <w:pStyle w:val="TOC2"/>
            <w:tabs>
              <w:tab w:val="right" w:leader="dot" w:pos="9465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en-GB"/>
            </w:rPr>
          </w:pPr>
          <w:hyperlink w:history="1" w:anchor="_Toc147920171">
            <w:r w:rsidRPr="00FE670E" w:rsidR="009E4AEE">
              <w:rPr>
                <w:rStyle w:val="Hyperlink"/>
                <w:noProof/>
              </w:rPr>
              <w:t>Annex 12 Programme Approval Panels</w:t>
            </w:r>
            <w:r w:rsidR="009E4AEE">
              <w:rPr>
                <w:noProof/>
                <w:webHidden/>
              </w:rPr>
              <w:tab/>
            </w:r>
            <w:r w:rsidR="009E4AEE">
              <w:rPr>
                <w:noProof/>
                <w:webHidden/>
              </w:rPr>
              <w:fldChar w:fldCharType="begin"/>
            </w:r>
            <w:r w:rsidR="009E4AEE">
              <w:rPr>
                <w:noProof/>
                <w:webHidden/>
              </w:rPr>
              <w:instrText xml:space="preserve"> PAGEREF _Toc147920171 \h </w:instrText>
            </w:r>
            <w:r w:rsidR="009E4AEE">
              <w:rPr>
                <w:noProof/>
                <w:webHidden/>
              </w:rPr>
            </w:r>
            <w:r w:rsidR="009E4AEE">
              <w:rPr>
                <w:noProof/>
                <w:webHidden/>
              </w:rPr>
              <w:fldChar w:fldCharType="separate"/>
            </w:r>
            <w:r w:rsidR="009E4AEE">
              <w:rPr>
                <w:noProof/>
                <w:webHidden/>
              </w:rPr>
              <w:t>10</w:t>
            </w:r>
            <w:r w:rsidR="009E4AEE">
              <w:rPr>
                <w:noProof/>
                <w:webHidden/>
              </w:rPr>
              <w:fldChar w:fldCharType="end"/>
            </w:r>
          </w:hyperlink>
        </w:p>
        <w:p w:rsidRPr="000A5E1D" w:rsidR="003B0BF0" w:rsidRDefault="003B0BF0" w14:paraId="7CD63541" w14:textId="58216F47">
          <w:r w:rsidRPr="000A5E1D">
            <w:rPr>
              <w:b/>
              <w:bCs/>
              <w:noProof/>
            </w:rPr>
            <w:fldChar w:fldCharType="end"/>
          </w:r>
        </w:p>
      </w:sdtContent>
    </w:sdt>
    <w:p w:rsidRPr="000A5E1D" w:rsidR="00F1502E" w:rsidRDefault="00F1502E" w14:paraId="40C5EAE3" w14:textId="77777777">
      <w:pPr>
        <w:rPr>
          <w:rFonts w:asciiTheme="majorHAnsi" w:hAnsiTheme="majorHAnsi" w:eastAsiaTheme="majorEastAsia" w:cstheme="majorBidi"/>
          <w:color w:val="FF0000"/>
          <w:sz w:val="32"/>
          <w:szCs w:val="32"/>
        </w:rPr>
      </w:pPr>
      <w:r w:rsidRPr="000A5E1D">
        <w:br w:type="page"/>
      </w:r>
    </w:p>
    <w:p w:rsidRPr="000A5E1D" w:rsidR="007B4452" w:rsidP="003637CC" w:rsidRDefault="003B0BF0" w14:paraId="03D0CC14" w14:textId="77777777">
      <w:pPr>
        <w:pStyle w:val="Heading1"/>
      </w:pPr>
      <w:bookmarkStart w:name="_Toc147920150" w:id="0"/>
      <w:r w:rsidRPr="000A5E1D">
        <w:lastRenderedPageBreak/>
        <w:t xml:space="preserve">1. </w:t>
      </w:r>
      <w:r w:rsidRPr="000A5E1D" w:rsidR="007B4452">
        <w:t>Introduction</w:t>
      </w:r>
      <w:bookmarkEnd w:id="0"/>
      <w:r w:rsidRPr="000A5E1D" w:rsidR="007B4452">
        <w:t xml:space="preserve"> </w:t>
      </w:r>
    </w:p>
    <w:p w:rsidRPr="000A5E1D" w:rsidR="007B4452" w:rsidP="003637CC" w:rsidRDefault="007B4452" w14:paraId="7C31C4EC" w14:textId="3357462F">
      <w:pPr>
        <w:pStyle w:val="BodyText"/>
        <w:spacing w:line="276" w:lineRule="auto"/>
        <w:rPr>
          <w:spacing w:val="-6"/>
          <w:lang w:val="en-GB"/>
        </w:rPr>
      </w:pPr>
      <w:r w:rsidRPr="000A5E1D">
        <w:rPr>
          <w:lang w:val="en-GB"/>
        </w:rPr>
        <w:t xml:space="preserve">All proposed new and amended academic programmes of study are required to gain </w:t>
      </w:r>
      <w:r w:rsidRPr="00FE4EF8" w:rsidR="00491C11">
        <w:rPr>
          <w:i/>
          <w:color w:val="2816B0"/>
          <w:lang w:val="en-GB"/>
        </w:rPr>
        <w:t xml:space="preserve">Strategic </w:t>
      </w:r>
      <w:r w:rsidRPr="00FE4EF8">
        <w:rPr>
          <w:i/>
          <w:color w:val="2816B0"/>
          <w:lang w:val="en-GB"/>
        </w:rPr>
        <w:t>Approval</w:t>
      </w:r>
      <w:r w:rsidRPr="00FE4EF8">
        <w:rPr>
          <w:i/>
          <w:color w:val="2816B0"/>
          <w:spacing w:val="-8"/>
          <w:lang w:val="en-GB"/>
        </w:rPr>
        <w:t xml:space="preserve"> </w:t>
      </w:r>
      <w:r w:rsidRPr="00FE4EF8" w:rsidR="00FE4EF8">
        <w:rPr>
          <w:i/>
          <w:color w:val="2816B0"/>
          <w:spacing w:val="-8"/>
          <w:lang w:val="en-GB"/>
        </w:rPr>
        <w:t>(s</w:t>
      </w:r>
      <w:r w:rsidR="00FE4EF8">
        <w:rPr>
          <w:i/>
          <w:color w:val="2816B0"/>
          <w:spacing w:val="-8"/>
          <w:lang w:val="en-GB"/>
        </w:rPr>
        <w:t xml:space="preserve">ee below for criteria) </w:t>
      </w:r>
      <w:r w:rsidRPr="000A5E1D">
        <w:rPr>
          <w:lang w:val="en-GB"/>
        </w:rPr>
        <w:t>and</w:t>
      </w:r>
      <w:r w:rsidRPr="000A5E1D">
        <w:rPr>
          <w:spacing w:val="-7"/>
          <w:lang w:val="en-GB"/>
        </w:rPr>
        <w:t xml:space="preserve"> </w:t>
      </w:r>
      <w:proofErr w:type="gramStart"/>
      <w:r w:rsidRPr="000A5E1D" w:rsidR="00491C11">
        <w:rPr>
          <w:i/>
          <w:color w:val="2816B0"/>
          <w:lang w:val="en-GB"/>
        </w:rPr>
        <w:t xml:space="preserve">Academic </w:t>
      </w:r>
      <w:r w:rsidRPr="000A5E1D" w:rsidR="00491C11">
        <w:rPr>
          <w:i/>
          <w:color w:val="2816B0"/>
          <w:spacing w:val="-52"/>
          <w:lang w:val="en-GB"/>
        </w:rPr>
        <w:t xml:space="preserve"> </w:t>
      </w:r>
      <w:r w:rsidRPr="000A5E1D">
        <w:rPr>
          <w:i/>
          <w:color w:val="2816B0"/>
          <w:lang w:val="en-GB"/>
        </w:rPr>
        <w:t>Approval</w:t>
      </w:r>
      <w:proofErr w:type="gramEnd"/>
      <w:r w:rsidRPr="000A5E1D">
        <w:rPr>
          <w:i/>
          <w:color w:val="2816B0"/>
          <w:spacing w:val="-7"/>
          <w:lang w:val="en-GB"/>
        </w:rPr>
        <w:t xml:space="preserve"> </w:t>
      </w:r>
      <w:r w:rsidRPr="000A5E1D">
        <w:rPr>
          <w:b/>
          <w:bCs/>
          <w:lang w:val="en-GB"/>
        </w:rPr>
        <w:t>before</w:t>
      </w:r>
      <w:r w:rsidRPr="000A5E1D">
        <w:rPr>
          <w:lang w:val="en-GB"/>
        </w:rPr>
        <w:t xml:space="preserve"> design and development begins.</w:t>
      </w:r>
      <w:r w:rsidRPr="000A5E1D">
        <w:rPr>
          <w:spacing w:val="-6"/>
          <w:lang w:val="en-GB"/>
        </w:rPr>
        <w:t xml:space="preserve"> </w:t>
      </w:r>
    </w:p>
    <w:p w:rsidRPr="000A5E1D" w:rsidR="007B4452" w:rsidP="003637CC" w:rsidRDefault="007B4452" w14:paraId="1C5C91A4" w14:textId="77777777">
      <w:pPr>
        <w:pStyle w:val="BodyText"/>
        <w:spacing w:line="276" w:lineRule="auto"/>
        <w:rPr>
          <w:lang w:val="en-GB"/>
        </w:rPr>
      </w:pPr>
    </w:p>
    <w:p w:rsidRPr="000A5E1D" w:rsidR="007B4452" w:rsidP="00E95FFE" w:rsidRDefault="007B4452" w14:paraId="264BF674" w14:textId="77777777">
      <w:pPr>
        <w:pStyle w:val="BodyText"/>
        <w:tabs>
          <w:tab w:val="left" w:pos="1134"/>
        </w:tabs>
        <w:spacing w:line="276" w:lineRule="auto"/>
        <w:rPr>
          <w:lang w:val="en-GB"/>
        </w:rPr>
      </w:pPr>
      <w:r w:rsidRPr="000A5E1D">
        <w:rPr>
          <w:b/>
          <w:color w:val="2816B0"/>
          <w:lang w:val="en-GB"/>
        </w:rPr>
        <w:t>Strategic</w:t>
      </w:r>
      <w:r w:rsidRPr="000A5E1D">
        <w:rPr>
          <w:b/>
          <w:color w:val="2816B0"/>
          <w:spacing w:val="-10"/>
          <w:lang w:val="en-GB"/>
        </w:rPr>
        <w:t xml:space="preserve"> </w:t>
      </w:r>
      <w:r w:rsidRPr="000A5E1D">
        <w:rPr>
          <w:b/>
          <w:color w:val="2816B0"/>
          <w:lang w:val="en-GB"/>
        </w:rPr>
        <w:t>Approval</w:t>
      </w:r>
      <w:r w:rsidRPr="000A5E1D">
        <w:rPr>
          <w:i/>
          <w:color w:val="2816B0"/>
          <w:spacing w:val="-5"/>
          <w:lang w:val="en-GB"/>
        </w:rPr>
        <w:t xml:space="preserve"> </w:t>
      </w:r>
      <w:r w:rsidRPr="000A5E1D" w:rsidR="00E95FFE">
        <w:rPr>
          <w:spacing w:val="-5"/>
          <w:lang w:val="en-GB"/>
        </w:rPr>
        <w:t>is the formal process by which the University’s Strategic Planning and Resources     Development Committee (SPRDC) grants permission for the development of any of the following proposals:</w:t>
      </w:r>
    </w:p>
    <w:p w:rsidRPr="000A5E1D" w:rsidR="00491C11" w:rsidP="00491C11" w:rsidRDefault="00491C11" w14:paraId="4B3A8A9E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left="426"/>
        <w:rPr>
          <w:sz w:val="24"/>
          <w:lang w:val="en-GB"/>
        </w:rPr>
      </w:pPr>
      <w:r w:rsidRPr="000A5E1D">
        <w:rPr>
          <w:sz w:val="24"/>
          <w:lang w:val="en-GB"/>
        </w:rPr>
        <w:t>On Campus developments that require significant investment in learning resources</w:t>
      </w:r>
      <w:r w:rsidRPr="000A5E1D">
        <w:rPr>
          <w:spacing w:val="-52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including</w:t>
      </w:r>
      <w:r w:rsidRPr="000A5E1D">
        <w:rPr>
          <w:spacing w:val="-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staff</w:t>
      </w:r>
    </w:p>
    <w:p w:rsidRPr="000A5E1D" w:rsidR="007B4452" w:rsidP="003637CC" w:rsidRDefault="007B4452" w14:paraId="1FE4BE5F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left="426" w:hanging="361"/>
        <w:rPr>
          <w:sz w:val="24"/>
          <w:lang w:val="en-GB"/>
        </w:rPr>
      </w:pPr>
      <w:r w:rsidRPr="000A5E1D">
        <w:rPr>
          <w:sz w:val="24"/>
          <w:lang w:val="en-GB"/>
        </w:rPr>
        <w:t>New</w:t>
      </w:r>
      <w:r w:rsidRPr="000A5E1D">
        <w:rPr>
          <w:spacing w:val="-2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partner</w:t>
      </w:r>
      <w:r w:rsidRPr="000A5E1D">
        <w:rPr>
          <w:spacing w:val="-3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organisations</w:t>
      </w:r>
    </w:p>
    <w:p w:rsidRPr="000A5E1D" w:rsidR="007B4452" w:rsidP="003637CC" w:rsidRDefault="007B4452" w14:paraId="2567F65D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left="426" w:hanging="361"/>
        <w:rPr>
          <w:sz w:val="24"/>
          <w:lang w:val="en-GB"/>
        </w:rPr>
      </w:pPr>
      <w:r w:rsidRPr="000A5E1D">
        <w:rPr>
          <w:sz w:val="24"/>
          <w:lang w:val="en-GB"/>
        </w:rPr>
        <w:t>New</w:t>
      </w:r>
      <w:r w:rsidRPr="000A5E1D">
        <w:rPr>
          <w:spacing w:val="-3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programmes</w:t>
      </w:r>
      <w:r w:rsidRPr="000A5E1D">
        <w:rPr>
          <w:spacing w:val="-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with</w:t>
      </w:r>
      <w:r w:rsidRPr="000A5E1D">
        <w:rPr>
          <w:spacing w:val="-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a</w:t>
      </w:r>
      <w:r w:rsidRPr="000A5E1D">
        <w:rPr>
          <w:spacing w:val="-2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new</w:t>
      </w:r>
      <w:r w:rsidRPr="000A5E1D">
        <w:rPr>
          <w:spacing w:val="-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or</w:t>
      </w:r>
      <w:r w:rsidRPr="000A5E1D">
        <w:rPr>
          <w:spacing w:val="-3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existing</w:t>
      </w:r>
      <w:r w:rsidRPr="000A5E1D">
        <w:rPr>
          <w:spacing w:val="-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partner</w:t>
      </w:r>
      <w:r w:rsidRPr="000A5E1D">
        <w:rPr>
          <w:spacing w:val="-4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organisation</w:t>
      </w:r>
    </w:p>
    <w:p w:rsidRPr="000A5E1D" w:rsidR="007B4452" w:rsidP="003637CC" w:rsidRDefault="007B4452" w14:paraId="20631BF0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left="426"/>
        <w:rPr>
          <w:sz w:val="24"/>
          <w:lang w:val="en-GB"/>
        </w:rPr>
      </w:pPr>
      <w:r w:rsidRPr="000A5E1D">
        <w:rPr>
          <w:sz w:val="24"/>
          <w:lang w:val="en-GB"/>
        </w:rPr>
        <w:t>Significant changes to the nature and academic level of provision with an existing partner</w:t>
      </w:r>
      <w:r w:rsidRPr="000A5E1D">
        <w:rPr>
          <w:spacing w:val="-52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organisation (e.g. a change from research to taught programmes; or a change from HE</w:t>
      </w:r>
      <w:r w:rsidRPr="000A5E1D">
        <w:rPr>
          <w:spacing w:val="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levels 4-6</w:t>
      </w:r>
      <w:r w:rsidRPr="000A5E1D">
        <w:rPr>
          <w:spacing w:val="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to</w:t>
      </w:r>
      <w:r w:rsidRPr="000A5E1D">
        <w:rPr>
          <w:spacing w:val="-2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HE</w:t>
      </w:r>
      <w:r w:rsidRPr="000A5E1D">
        <w:rPr>
          <w:spacing w:val="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levels</w:t>
      </w:r>
      <w:r w:rsidRPr="000A5E1D">
        <w:rPr>
          <w:spacing w:val="1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7-8)</w:t>
      </w:r>
    </w:p>
    <w:p w:rsidRPr="000A5E1D" w:rsidR="007B4452" w:rsidP="003637CC" w:rsidRDefault="007B4452" w14:paraId="15338AFA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left="426"/>
        <w:rPr>
          <w:sz w:val="24"/>
          <w:lang w:val="en-GB"/>
        </w:rPr>
      </w:pPr>
      <w:r w:rsidRPr="000A5E1D">
        <w:rPr>
          <w:sz w:val="24"/>
          <w:lang w:val="en-GB"/>
        </w:rPr>
        <w:t>Any proposal that includes the development of online delivery.</w:t>
      </w:r>
    </w:p>
    <w:p w:rsidRPr="000A5E1D" w:rsidR="00215867" w:rsidP="00215867" w:rsidRDefault="00215867" w14:paraId="7567428D" w14:textId="77777777">
      <w:pPr>
        <w:pStyle w:val="ListParagraph"/>
        <w:tabs>
          <w:tab w:val="left" w:pos="940"/>
          <w:tab w:val="left" w:pos="941"/>
        </w:tabs>
        <w:spacing w:line="276" w:lineRule="auto"/>
        <w:ind w:left="426" w:firstLine="0"/>
        <w:rPr>
          <w:sz w:val="24"/>
          <w:lang w:val="en-GB"/>
        </w:rPr>
      </w:pPr>
    </w:p>
    <w:p w:rsidRPr="000A5E1D" w:rsidR="007B4452" w:rsidP="003637CC" w:rsidRDefault="00215867" w14:paraId="15712219" w14:textId="77777777">
      <w:pPr>
        <w:pStyle w:val="ListParagraph"/>
        <w:tabs>
          <w:tab w:val="left" w:pos="940"/>
          <w:tab w:val="left" w:pos="941"/>
        </w:tabs>
        <w:spacing w:line="276" w:lineRule="auto"/>
        <w:ind w:left="0" w:firstLine="0"/>
        <w:rPr>
          <w:sz w:val="24"/>
          <w:lang w:val="en-GB"/>
        </w:rPr>
      </w:pPr>
      <w:r w:rsidRPr="000A5E1D">
        <w:rPr>
          <w:sz w:val="24"/>
          <w:lang w:val="en-GB"/>
        </w:rPr>
        <w:t xml:space="preserve">To apply for strategic approval, a </w:t>
      </w:r>
      <w:r w:rsidRPr="000A5E1D">
        <w:rPr>
          <w:b/>
          <w:sz w:val="24"/>
          <w:lang w:val="en-GB"/>
        </w:rPr>
        <w:t xml:space="preserve">Strategic Approval Form (SAF) </w:t>
      </w:r>
      <w:r w:rsidRPr="000A5E1D">
        <w:rPr>
          <w:sz w:val="24"/>
          <w:lang w:val="en-GB"/>
        </w:rPr>
        <w:t>should be completed.</w:t>
      </w:r>
    </w:p>
    <w:p w:rsidRPr="000A5E1D" w:rsidR="00215867" w:rsidP="003637CC" w:rsidRDefault="00215867" w14:paraId="3035CAC3" w14:textId="77777777">
      <w:pPr>
        <w:pStyle w:val="ListParagraph"/>
        <w:tabs>
          <w:tab w:val="left" w:pos="940"/>
          <w:tab w:val="left" w:pos="941"/>
        </w:tabs>
        <w:spacing w:line="276" w:lineRule="auto"/>
        <w:ind w:left="0" w:firstLine="0"/>
        <w:rPr>
          <w:sz w:val="24"/>
          <w:lang w:val="en-GB"/>
        </w:rPr>
      </w:pPr>
    </w:p>
    <w:p w:rsidRPr="000A5E1D" w:rsidR="003637CC" w:rsidP="003637CC" w:rsidRDefault="003637CC" w14:paraId="1AB05EBA" w14:textId="77777777">
      <w:pPr>
        <w:pStyle w:val="ListParagraph"/>
        <w:tabs>
          <w:tab w:val="left" w:pos="940"/>
          <w:tab w:val="left" w:pos="941"/>
        </w:tabs>
        <w:spacing w:line="276" w:lineRule="auto"/>
        <w:ind w:left="0" w:firstLine="0"/>
        <w:rPr>
          <w:sz w:val="24"/>
          <w:lang w:val="en-GB"/>
        </w:rPr>
      </w:pPr>
      <w:r w:rsidRPr="000A5E1D">
        <w:rPr>
          <w:b/>
          <w:color w:val="2816B0"/>
          <w:sz w:val="24"/>
          <w:lang w:val="en-GB"/>
        </w:rPr>
        <w:t>Academic Approval</w:t>
      </w:r>
      <w:r w:rsidRPr="000A5E1D">
        <w:rPr>
          <w:color w:val="2816B0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 xml:space="preserve">is the formal process by which the University’s Programmes Committee gives permission for the development of any </w:t>
      </w:r>
      <w:r w:rsidR="005710EB">
        <w:rPr>
          <w:sz w:val="24"/>
          <w:lang w:val="en-GB"/>
        </w:rPr>
        <w:t xml:space="preserve">new programme. </w:t>
      </w:r>
    </w:p>
    <w:p w:rsidR="005710EB" w:rsidP="00215867" w:rsidRDefault="005710EB" w14:paraId="7B2ECEC6" w14:textId="77777777">
      <w:pPr>
        <w:pStyle w:val="ListParagraph"/>
        <w:tabs>
          <w:tab w:val="left" w:pos="940"/>
          <w:tab w:val="left" w:pos="941"/>
        </w:tabs>
        <w:spacing w:line="276" w:lineRule="auto"/>
        <w:ind w:left="0" w:firstLine="0"/>
        <w:rPr>
          <w:sz w:val="24"/>
          <w:lang w:val="en-GB"/>
        </w:rPr>
      </w:pPr>
    </w:p>
    <w:p w:rsidR="00215867" w:rsidP="00215867" w:rsidRDefault="00215867" w14:paraId="4DBF6D87" w14:textId="77777777">
      <w:pPr>
        <w:pStyle w:val="ListParagraph"/>
        <w:tabs>
          <w:tab w:val="left" w:pos="940"/>
          <w:tab w:val="left" w:pos="941"/>
        </w:tabs>
        <w:spacing w:line="276" w:lineRule="auto"/>
        <w:ind w:left="0" w:firstLine="0"/>
        <w:rPr>
          <w:sz w:val="24"/>
          <w:lang w:val="en-GB"/>
        </w:rPr>
      </w:pPr>
      <w:r w:rsidRPr="000A5E1D">
        <w:rPr>
          <w:sz w:val="24"/>
          <w:lang w:val="en-GB"/>
        </w:rPr>
        <w:t xml:space="preserve">To apply for academic approval, a </w:t>
      </w:r>
      <w:r w:rsidRPr="000A5E1D">
        <w:rPr>
          <w:b/>
          <w:sz w:val="24"/>
          <w:lang w:val="en-GB"/>
        </w:rPr>
        <w:t>Programme Approval Form (PAF),</w:t>
      </w:r>
      <w:r w:rsidRPr="000A5E1D">
        <w:rPr>
          <w:sz w:val="24"/>
          <w:lang w:val="en-GB"/>
        </w:rPr>
        <w:t xml:space="preserve"> or in the case of apprenticeships, a</w:t>
      </w:r>
      <w:r w:rsidRPr="000A5E1D" w:rsidR="00367FB1">
        <w:rPr>
          <w:sz w:val="24"/>
          <w:lang w:val="en-GB"/>
        </w:rPr>
        <w:t>n</w:t>
      </w:r>
      <w:r w:rsidRPr="000A5E1D">
        <w:rPr>
          <w:sz w:val="24"/>
          <w:lang w:val="en-GB"/>
        </w:rPr>
        <w:t xml:space="preserve"> </w:t>
      </w:r>
      <w:r w:rsidRPr="000A5E1D">
        <w:rPr>
          <w:b/>
          <w:sz w:val="24"/>
          <w:lang w:val="en-GB"/>
        </w:rPr>
        <w:t xml:space="preserve">Apprenticeship Approval Form (AAF) </w:t>
      </w:r>
      <w:r w:rsidRPr="000A5E1D">
        <w:rPr>
          <w:sz w:val="24"/>
          <w:lang w:val="en-GB"/>
        </w:rPr>
        <w:t>should be completed.</w:t>
      </w:r>
    </w:p>
    <w:p w:rsidRPr="000A5E1D" w:rsidR="007B4452" w:rsidP="00367FB1" w:rsidRDefault="003637CC" w14:paraId="43D9A797" w14:textId="77777777">
      <w:pPr>
        <w:pStyle w:val="ListParagraph"/>
        <w:tabs>
          <w:tab w:val="left" w:pos="940"/>
          <w:tab w:val="left" w:pos="941"/>
        </w:tabs>
        <w:spacing w:before="240" w:line="276" w:lineRule="auto"/>
        <w:ind w:left="0" w:firstLine="0"/>
        <w:rPr>
          <w:sz w:val="24"/>
          <w:lang w:val="en-GB"/>
        </w:rPr>
      </w:pPr>
      <w:r w:rsidRPr="000A5E1D">
        <w:rPr>
          <w:b/>
          <w:color w:val="2816B0"/>
          <w:sz w:val="24"/>
          <w:lang w:val="en-GB"/>
        </w:rPr>
        <w:t>Programme Approval</w:t>
      </w:r>
      <w:r w:rsidRPr="000A5E1D">
        <w:rPr>
          <w:color w:val="2816B0"/>
          <w:sz w:val="24"/>
          <w:lang w:val="en-GB"/>
        </w:rPr>
        <w:t xml:space="preserve"> </w:t>
      </w:r>
      <w:r w:rsidRPr="000A5E1D">
        <w:rPr>
          <w:sz w:val="24"/>
          <w:lang w:val="en-GB"/>
        </w:rPr>
        <w:t>is the formal process by which the University’s Senate gives permission that a programme may be offered for study. Senate is responsible for information about, and the    standards and quality of, all programmes that lead to a University qualification. The Standards and Enhancement Office (SEO) manages Programme Approval and reports the outcomes of this quality assurance process as a recommendation to the Senate, for ratification. The normal period of programme approval is five years or until the next periodic review and reapproval.</w:t>
      </w:r>
    </w:p>
    <w:p w:rsidRPr="000A5E1D" w:rsidR="003637CC" w:rsidP="003637CC" w:rsidRDefault="003637CC" w14:paraId="0FFF13A4" w14:textId="77777777">
      <w:pPr>
        <w:pStyle w:val="ListParagraph"/>
        <w:tabs>
          <w:tab w:val="left" w:pos="940"/>
          <w:tab w:val="left" w:pos="941"/>
        </w:tabs>
        <w:spacing w:line="276" w:lineRule="auto"/>
        <w:ind w:left="0" w:firstLine="0"/>
        <w:rPr>
          <w:sz w:val="24"/>
          <w:lang w:val="en-GB"/>
        </w:rPr>
      </w:pPr>
    </w:p>
    <w:p w:rsidRPr="000A5E1D" w:rsidR="003637CC" w:rsidP="003637CC" w:rsidRDefault="003637CC" w14:paraId="47A12E81" w14:textId="77777777">
      <w:pPr>
        <w:pStyle w:val="BodyText"/>
        <w:spacing w:line="276" w:lineRule="auto"/>
        <w:jc w:val="both"/>
        <w:rPr>
          <w:lang w:val="en-GB"/>
        </w:rPr>
      </w:pPr>
      <w:r w:rsidRPr="000A5E1D">
        <w:rPr>
          <w:lang w:val="en-GB"/>
        </w:rPr>
        <w:t>The Programme Approval process includes confirmation that a proposed new or changed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>programme</w:t>
      </w:r>
      <w:r w:rsidRPr="000A5E1D">
        <w:rPr>
          <w:spacing w:val="-4"/>
          <w:lang w:val="en-GB"/>
        </w:rPr>
        <w:t xml:space="preserve"> </w:t>
      </w:r>
      <w:r w:rsidRPr="000A5E1D">
        <w:rPr>
          <w:lang w:val="en-GB"/>
        </w:rPr>
        <w:t>meets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the</w:t>
      </w:r>
      <w:r w:rsidRPr="000A5E1D">
        <w:rPr>
          <w:spacing w:val="-2"/>
          <w:lang w:val="en-GB"/>
        </w:rPr>
        <w:t xml:space="preserve"> </w:t>
      </w:r>
      <w:r w:rsidRPr="000A5E1D">
        <w:rPr>
          <w:lang w:val="en-GB"/>
        </w:rPr>
        <w:t>University’s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expectations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of</w:t>
      </w:r>
      <w:r w:rsidRPr="000A5E1D">
        <w:rPr>
          <w:spacing w:val="-2"/>
          <w:lang w:val="en-GB"/>
        </w:rPr>
        <w:t xml:space="preserve"> </w:t>
      </w:r>
      <w:r w:rsidRPr="000A5E1D">
        <w:rPr>
          <w:lang w:val="en-GB"/>
        </w:rPr>
        <w:t>standards,</w:t>
      </w:r>
      <w:r w:rsidRPr="000A5E1D">
        <w:rPr>
          <w:spacing w:val="-4"/>
          <w:lang w:val="en-GB"/>
        </w:rPr>
        <w:t xml:space="preserve"> </w:t>
      </w:r>
      <w:r w:rsidRPr="000A5E1D">
        <w:rPr>
          <w:lang w:val="en-GB"/>
        </w:rPr>
        <w:t>quality</w:t>
      </w:r>
      <w:r w:rsidRPr="000A5E1D">
        <w:rPr>
          <w:spacing w:val="-2"/>
          <w:lang w:val="en-GB"/>
        </w:rPr>
        <w:t xml:space="preserve"> </w:t>
      </w:r>
      <w:r w:rsidRPr="000A5E1D">
        <w:rPr>
          <w:lang w:val="en-GB"/>
        </w:rPr>
        <w:t>and</w:t>
      </w:r>
      <w:r w:rsidRPr="000A5E1D">
        <w:rPr>
          <w:spacing w:val="-2"/>
          <w:lang w:val="en-GB"/>
        </w:rPr>
        <w:t xml:space="preserve"> </w:t>
      </w:r>
      <w:r w:rsidRPr="000A5E1D">
        <w:rPr>
          <w:lang w:val="en-GB"/>
        </w:rPr>
        <w:t>information.</w:t>
      </w:r>
      <w:r w:rsidRPr="000A5E1D">
        <w:rPr>
          <w:spacing w:val="-3"/>
          <w:lang w:val="en-GB"/>
        </w:rPr>
        <w:t xml:space="preserve"> </w:t>
      </w:r>
      <w:r w:rsidRPr="000A5E1D">
        <w:rPr>
          <w:lang w:val="en-GB"/>
        </w:rPr>
        <w:t xml:space="preserve">The University has specified criteria for approval of programmes in order to meet the </w:t>
      </w:r>
      <w:hyperlink w:history="1" r:id="rId9">
        <w:r w:rsidRPr="000A5E1D">
          <w:rPr>
            <w:rStyle w:val="Hyperlink"/>
            <w:lang w:val="en-GB"/>
          </w:rPr>
          <w:t>regulatory requirements of the Office for</w:t>
        </w:r>
        <w:r w:rsidRPr="000A5E1D">
          <w:rPr>
            <w:rStyle w:val="Hyperlink"/>
            <w:spacing w:val="-52"/>
            <w:lang w:val="en-GB"/>
          </w:rPr>
          <w:t xml:space="preserve"> </w:t>
        </w:r>
        <w:r w:rsidRPr="000A5E1D">
          <w:rPr>
            <w:rStyle w:val="Hyperlink"/>
            <w:lang w:val="en-GB"/>
          </w:rPr>
          <w:t>Students</w:t>
        </w:r>
      </w:hyperlink>
      <w:r w:rsidRPr="000A5E1D">
        <w:rPr>
          <w:lang w:val="en-GB"/>
        </w:rPr>
        <w:t>.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>Where relevant, the approval process will consider the requirements of any relevant</w:t>
      </w:r>
      <w:r w:rsidRPr="000A5E1D">
        <w:rPr>
          <w:spacing w:val="1"/>
          <w:lang w:val="en-GB"/>
        </w:rPr>
        <w:t xml:space="preserve"> </w:t>
      </w:r>
      <w:r w:rsidRPr="000A5E1D">
        <w:rPr>
          <w:i/>
          <w:lang w:val="en-GB"/>
        </w:rPr>
        <w:t>Professional Statutory</w:t>
      </w:r>
      <w:r w:rsidRPr="000A5E1D">
        <w:rPr>
          <w:i/>
          <w:spacing w:val="-1"/>
          <w:lang w:val="en-GB"/>
        </w:rPr>
        <w:t xml:space="preserve"> </w:t>
      </w:r>
      <w:r w:rsidRPr="000A5E1D">
        <w:rPr>
          <w:i/>
          <w:lang w:val="en-GB"/>
        </w:rPr>
        <w:t>and</w:t>
      </w:r>
      <w:r w:rsidRPr="000A5E1D">
        <w:rPr>
          <w:i/>
          <w:spacing w:val="1"/>
          <w:lang w:val="en-GB"/>
        </w:rPr>
        <w:t xml:space="preserve"> </w:t>
      </w:r>
      <w:r w:rsidRPr="000A5E1D">
        <w:rPr>
          <w:i/>
          <w:lang w:val="en-GB"/>
        </w:rPr>
        <w:t>Regulatory</w:t>
      </w:r>
      <w:r w:rsidRPr="000A5E1D">
        <w:rPr>
          <w:i/>
          <w:spacing w:val="-4"/>
          <w:lang w:val="en-GB"/>
        </w:rPr>
        <w:t xml:space="preserve"> </w:t>
      </w:r>
      <w:r w:rsidRPr="000A5E1D">
        <w:rPr>
          <w:i/>
          <w:lang w:val="en-GB"/>
        </w:rPr>
        <w:t>Body</w:t>
      </w:r>
      <w:r w:rsidRPr="000A5E1D">
        <w:rPr>
          <w:i/>
          <w:spacing w:val="-1"/>
          <w:lang w:val="en-GB"/>
        </w:rPr>
        <w:t xml:space="preserve"> </w:t>
      </w:r>
      <w:r w:rsidRPr="000A5E1D">
        <w:rPr>
          <w:lang w:val="en-GB"/>
        </w:rPr>
        <w:t>and</w:t>
      </w:r>
      <w:r w:rsidRPr="000A5E1D">
        <w:rPr>
          <w:spacing w:val="-3"/>
          <w:lang w:val="en-GB"/>
        </w:rPr>
        <w:t xml:space="preserve"> </w:t>
      </w:r>
      <w:r w:rsidRPr="000A5E1D">
        <w:rPr>
          <w:i/>
          <w:lang w:val="en-GB"/>
        </w:rPr>
        <w:t>external</w:t>
      </w:r>
      <w:r w:rsidRPr="000A5E1D">
        <w:rPr>
          <w:i/>
          <w:spacing w:val="-1"/>
          <w:lang w:val="en-GB"/>
        </w:rPr>
        <w:t xml:space="preserve"> </w:t>
      </w:r>
      <w:r w:rsidRPr="000A5E1D">
        <w:rPr>
          <w:i/>
          <w:lang w:val="en-GB"/>
        </w:rPr>
        <w:t>awarding</w:t>
      </w:r>
      <w:r w:rsidRPr="000A5E1D">
        <w:rPr>
          <w:i/>
          <w:spacing w:val="-2"/>
          <w:lang w:val="en-GB"/>
        </w:rPr>
        <w:t xml:space="preserve"> </w:t>
      </w:r>
      <w:r w:rsidRPr="000A5E1D">
        <w:rPr>
          <w:i/>
          <w:lang w:val="en-GB"/>
        </w:rPr>
        <w:t>body/organisation</w:t>
      </w:r>
      <w:r w:rsidRPr="000A5E1D">
        <w:rPr>
          <w:lang w:val="en-GB"/>
        </w:rPr>
        <w:t>.</w:t>
      </w:r>
    </w:p>
    <w:p w:rsidR="003637CC" w:rsidP="003637CC" w:rsidRDefault="003637CC" w14:paraId="0D81DFFC" w14:textId="1EC000E0">
      <w:pPr>
        <w:pStyle w:val="BodyText"/>
        <w:spacing w:line="276" w:lineRule="auto"/>
        <w:jc w:val="both"/>
        <w:rPr>
          <w:lang w:val="en-GB"/>
        </w:rPr>
      </w:pPr>
    </w:p>
    <w:p w:rsidRPr="000A5E1D" w:rsidR="00A40240" w:rsidP="003637CC" w:rsidRDefault="00A40240" w14:paraId="46EE509D" w14:textId="77777777">
      <w:pPr>
        <w:pStyle w:val="BodyText"/>
        <w:spacing w:line="276" w:lineRule="auto"/>
        <w:jc w:val="both"/>
        <w:rPr>
          <w:lang w:val="en-GB"/>
        </w:rPr>
      </w:pPr>
    </w:p>
    <w:p w:rsidRPr="000A5E1D" w:rsidR="003637CC" w:rsidP="003637CC" w:rsidRDefault="003637CC" w14:paraId="4A7A8736" w14:textId="77777777">
      <w:pPr>
        <w:pStyle w:val="BodyText"/>
        <w:spacing w:line="276" w:lineRule="auto"/>
        <w:rPr>
          <w:lang w:val="en-GB"/>
        </w:rPr>
      </w:pPr>
      <w:r w:rsidRPr="000A5E1D">
        <w:rPr>
          <w:lang w:val="en-GB"/>
        </w:rPr>
        <w:lastRenderedPageBreak/>
        <w:t xml:space="preserve">Programme Approval relies on </w:t>
      </w:r>
      <w:r w:rsidRPr="000A5E1D">
        <w:rPr>
          <w:i/>
          <w:lang w:val="en-GB"/>
        </w:rPr>
        <w:t xml:space="preserve">peer review </w:t>
      </w:r>
      <w:r w:rsidRPr="000A5E1D">
        <w:rPr>
          <w:lang w:val="en-GB"/>
        </w:rPr>
        <w:t>by approved University staff and student reviewers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 xml:space="preserve">as well as </w:t>
      </w:r>
      <w:r w:rsidRPr="000A5E1D" w:rsidR="00215867">
        <w:rPr>
          <w:lang w:val="en-GB"/>
        </w:rPr>
        <w:t xml:space="preserve">subject-specialist </w:t>
      </w:r>
      <w:r w:rsidRPr="000A5E1D">
        <w:rPr>
          <w:lang w:val="en-GB"/>
        </w:rPr>
        <w:t xml:space="preserve">external advisors and </w:t>
      </w:r>
      <w:r w:rsidRPr="000A5E1D" w:rsidR="00215867">
        <w:rPr>
          <w:lang w:val="en-GB"/>
        </w:rPr>
        <w:t>employe</w:t>
      </w:r>
      <w:r w:rsidRPr="000A5E1D" w:rsidR="00367FB1">
        <w:rPr>
          <w:lang w:val="en-GB"/>
        </w:rPr>
        <w:t>r</w:t>
      </w:r>
      <w:r w:rsidRPr="000A5E1D" w:rsidR="00215867">
        <w:rPr>
          <w:lang w:val="en-GB"/>
        </w:rPr>
        <w:t>s</w:t>
      </w:r>
      <w:r w:rsidRPr="000A5E1D">
        <w:rPr>
          <w:lang w:val="en-GB"/>
        </w:rPr>
        <w:t>. Approved programmes normally</w:t>
      </w:r>
      <w:r w:rsidRPr="000A5E1D">
        <w:rPr>
          <w:spacing w:val="-52"/>
          <w:lang w:val="en-GB"/>
        </w:rPr>
        <w:t xml:space="preserve"> </w:t>
      </w:r>
      <w:r w:rsidRPr="000A5E1D">
        <w:rPr>
          <w:lang w:val="en-GB"/>
        </w:rPr>
        <w:t>operate</w:t>
      </w:r>
      <w:r w:rsidRPr="000A5E1D">
        <w:rPr>
          <w:spacing w:val="-2"/>
          <w:lang w:val="en-GB"/>
        </w:rPr>
        <w:t xml:space="preserve"> </w:t>
      </w:r>
      <w:r w:rsidRPr="000A5E1D">
        <w:rPr>
          <w:lang w:val="en-GB"/>
        </w:rPr>
        <w:t>in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accordance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with University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>regulations,</w:t>
      </w:r>
      <w:r w:rsidRPr="000A5E1D">
        <w:rPr>
          <w:spacing w:val="-2"/>
          <w:lang w:val="en-GB"/>
        </w:rPr>
        <w:t xml:space="preserve"> </w:t>
      </w:r>
      <w:r w:rsidRPr="000A5E1D">
        <w:rPr>
          <w:lang w:val="en-GB"/>
        </w:rPr>
        <w:t>unless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>otherwise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stated.</w:t>
      </w:r>
    </w:p>
    <w:p w:rsidRPr="000A5E1D" w:rsidR="003637CC" w:rsidP="003637CC" w:rsidRDefault="003637CC" w14:paraId="59A1F317" w14:textId="77777777">
      <w:pPr>
        <w:pStyle w:val="BodyText"/>
        <w:spacing w:line="276" w:lineRule="auto"/>
        <w:rPr>
          <w:sz w:val="23"/>
          <w:lang w:val="en-GB"/>
        </w:rPr>
      </w:pPr>
    </w:p>
    <w:p w:rsidRPr="000A5E1D" w:rsidR="003637CC" w:rsidP="003637CC" w:rsidRDefault="003637CC" w14:paraId="34F79658" w14:textId="77777777">
      <w:pPr>
        <w:pStyle w:val="BodyText"/>
        <w:spacing w:line="276" w:lineRule="auto"/>
        <w:rPr>
          <w:lang w:val="en-GB"/>
        </w:rPr>
      </w:pPr>
      <w:r w:rsidRPr="000A5E1D">
        <w:rPr>
          <w:lang w:val="en-GB"/>
        </w:rPr>
        <w:t>All proposed modifications to programmes that are delivered on campus, which have an off-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 xml:space="preserve">campus version that is delivered by a partner organisation under a franchise agreement, should </w:t>
      </w:r>
      <w:r w:rsidRPr="000A5E1D" w:rsidR="00215867">
        <w:rPr>
          <w:lang w:val="en-GB"/>
        </w:rPr>
        <w:t xml:space="preserve">be made simultaneously. </w:t>
      </w:r>
      <w:r w:rsidRPr="000A5E1D">
        <w:rPr>
          <w:lang w:val="en-GB"/>
        </w:rPr>
        <w:t>This is to ensure that the franchise version of a programme remains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>identical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to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the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version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>taught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>on</w:t>
      </w:r>
      <w:r w:rsidRPr="000A5E1D">
        <w:rPr>
          <w:spacing w:val="-1"/>
          <w:lang w:val="en-GB"/>
        </w:rPr>
        <w:t xml:space="preserve"> </w:t>
      </w:r>
      <w:r w:rsidRPr="000A5E1D">
        <w:rPr>
          <w:lang w:val="en-GB"/>
        </w:rPr>
        <w:t>campus</w:t>
      </w:r>
      <w:r w:rsidRPr="000A5E1D">
        <w:rPr>
          <w:spacing w:val="1"/>
          <w:lang w:val="en-GB"/>
        </w:rPr>
        <w:t xml:space="preserve"> </w:t>
      </w:r>
      <w:r w:rsidRPr="000A5E1D">
        <w:rPr>
          <w:lang w:val="en-GB"/>
        </w:rPr>
        <w:t>at</w:t>
      </w:r>
      <w:r w:rsidRPr="000A5E1D">
        <w:rPr>
          <w:spacing w:val="-2"/>
          <w:lang w:val="en-GB"/>
        </w:rPr>
        <w:t xml:space="preserve"> </w:t>
      </w:r>
      <w:r w:rsidRPr="000A5E1D">
        <w:rPr>
          <w:lang w:val="en-GB"/>
        </w:rPr>
        <w:t>the</w:t>
      </w:r>
      <w:r w:rsidRPr="000A5E1D">
        <w:rPr>
          <w:spacing w:val="-2"/>
          <w:lang w:val="en-GB"/>
        </w:rPr>
        <w:t xml:space="preserve"> </w:t>
      </w:r>
      <w:r w:rsidRPr="000A5E1D">
        <w:rPr>
          <w:lang w:val="en-GB"/>
        </w:rPr>
        <w:t>University.</w:t>
      </w:r>
    </w:p>
    <w:p w:rsidRPr="000A5E1D" w:rsidR="003637CC" w:rsidP="003637CC" w:rsidRDefault="003637CC" w14:paraId="194F7168" w14:textId="77777777">
      <w:pPr>
        <w:pStyle w:val="ListParagraph"/>
        <w:tabs>
          <w:tab w:val="left" w:pos="940"/>
          <w:tab w:val="left" w:pos="941"/>
        </w:tabs>
        <w:spacing w:line="276" w:lineRule="auto"/>
        <w:ind w:left="0" w:firstLine="0"/>
        <w:rPr>
          <w:sz w:val="24"/>
          <w:lang w:val="en-GB"/>
        </w:rPr>
      </w:pPr>
    </w:p>
    <w:p w:rsidRPr="000A5E1D" w:rsidR="00491C11" w:rsidP="003637CC" w:rsidRDefault="00491C11" w14:paraId="17BE688B" w14:textId="77777777">
      <w:pPr>
        <w:pStyle w:val="ListParagraph"/>
        <w:tabs>
          <w:tab w:val="left" w:pos="940"/>
          <w:tab w:val="left" w:pos="941"/>
        </w:tabs>
        <w:spacing w:line="276" w:lineRule="auto"/>
        <w:ind w:left="0" w:firstLine="0"/>
        <w:rPr>
          <w:sz w:val="24"/>
          <w:lang w:val="en-GB"/>
        </w:rPr>
      </w:pPr>
      <w:r w:rsidRPr="000A5E1D">
        <w:rPr>
          <w:sz w:val="24"/>
          <w:lang w:val="en-GB"/>
        </w:rPr>
        <w:t xml:space="preserve">Further information regarding programme design and approval can be found online here: </w:t>
      </w:r>
      <w:hyperlink w:history="1" r:id="rId10">
        <w:r w:rsidRPr="000A5E1D">
          <w:rPr>
            <w:rStyle w:val="Hyperlink"/>
            <w:sz w:val="24"/>
            <w:lang w:val="en-GB"/>
          </w:rPr>
          <w:t>https://www.bolton.ac.uk/staff-area/professional-services/standards-and-enhancement/programme-design-and-approval</w:t>
        </w:r>
      </w:hyperlink>
    </w:p>
    <w:p w:rsidRPr="000A5E1D" w:rsidR="003637CC" w:rsidP="003637CC" w:rsidRDefault="003637CC" w14:paraId="7EBD5417" w14:textId="77777777">
      <w:pPr>
        <w:pStyle w:val="Heading1"/>
      </w:pPr>
      <w:bookmarkStart w:name="_Toc147920151" w:id="1"/>
      <w:r w:rsidRPr="000A5E1D">
        <w:t>2. Programme Approval Route</w:t>
      </w:r>
      <w:bookmarkEnd w:id="1"/>
    </w:p>
    <w:p w:rsidRPr="000A5E1D" w:rsidR="003637CC" w:rsidP="00491C11" w:rsidRDefault="003637CC" w14:paraId="404FEE04" w14:textId="77777777">
      <w:pPr>
        <w:rPr>
          <w:szCs w:val="24"/>
        </w:rPr>
      </w:pPr>
      <w:r w:rsidRPr="000A5E1D">
        <w:rPr>
          <w:szCs w:val="24"/>
        </w:rPr>
        <w:t xml:space="preserve">There are two </w:t>
      </w:r>
      <w:r w:rsidRPr="000A5E1D" w:rsidR="00215867">
        <w:rPr>
          <w:szCs w:val="24"/>
        </w:rPr>
        <w:t>r</w:t>
      </w:r>
      <w:r w:rsidRPr="000A5E1D">
        <w:rPr>
          <w:szCs w:val="24"/>
        </w:rPr>
        <w:t>outes to Programme Approval, as follows:</w:t>
      </w:r>
    </w:p>
    <w:p w:rsidRPr="000A5E1D" w:rsidR="003637CC" w:rsidP="00CF4CA9" w:rsidRDefault="003637CC" w14:paraId="556AEC70" w14:textId="77777777">
      <w:pPr>
        <w:spacing w:after="0"/>
        <w:rPr>
          <w:szCs w:val="24"/>
        </w:rPr>
      </w:pPr>
      <w:r w:rsidRPr="000A5E1D">
        <w:rPr>
          <w:b/>
          <w:color w:val="2816B0"/>
          <w:sz w:val="28"/>
          <w:szCs w:val="28"/>
        </w:rPr>
        <w:t>Route A:</w:t>
      </w:r>
      <w:r w:rsidRPr="000A5E1D" w:rsidR="00CF4CA9">
        <w:rPr>
          <w:b/>
          <w:color w:val="2816B0"/>
          <w:sz w:val="28"/>
          <w:szCs w:val="28"/>
        </w:rPr>
        <w:t xml:space="preserve"> </w:t>
      </w:r>
      <w:r w:rsidRPr="000A5E1D">
        <w:rPr>
          <w:szCs w:val="24"/>
        </w:rPr>
        <w:t xml:space="preserve">This is the standard route </w:t>
      </w:r>
      <w:r w:rsidRPr="000A5E1D" w:rsidR="00215867">
        <w:rPr>
          <w:szCs w:val="24"/>
        </w:rPr>
        <w:t xml:space="preserve">which involves </w:t>
      </w:r>
      <w:r w:rsidRPr="000A5E1D">
        <w:rPr>
          <w:szCs w:val="24"/>
        </w:rPr>
        <w:t>an iterative process of design and development</w:t>
      </w:r>
      <w:r w:rsidRPr="000A5E1D" w:rsidR="00215867">
        <w:rPr>
          <w:szCs w:val="24"/>
        </w:rPr>
        <w:t xml:space="preserve">. It </w:t>
      </w:r>
      <w:r w:rsidRPr="000A5E1D">
        <w:rPr>
          <w:szCs w:val="24"/>
        </w:rPr>
        <w:t xml:space="preserve">ends with consideration of </w:t>
      </w:r>
      <w:r w:rsidRPr="000A5E1D" w:rsidR="00215867">
        <w:rPr>
          <w:szCs w:val="24"/>
        </w:rPr>
        <w:t xml:space="preserve">documentation on </w:t>
      </w:r>
      <w:r w:rsidRPr="000A5E1D">
        <w:rPr>
          <w:szCs w:val="24"/>
        </w:rPr>
        <w:t xml:space="preserve">a Proposal Development Record (PDR) at a meeting of the </w:t>
      </w:r>
      <w:r w:rsidRPr="000A5E1D">
        <w:rPr>
          <w:b/>
          <w:szCs w:val="24"/>
        </w:rPr>
        <w:t>University Standing Panel</w:t>
      </w:r>
      <w:r w:rsidRPr="000A5E1D">
        <w:rPr>
          <w:szCs w:val="24"/>
        </w:rPr>
        <w:t xml:space="preserve">. </w:t>
      </w:r>
    </w:p>
    <w:p w:rsidRPr="000A5E1D" w:rsidR="003637CC" w:rsidP="003637CC" w:rsidRDefault="003637CC" w14:paraId="01FD6E7E" w14:textId="77777777">
      <w:pPr>
        <w:spacing w:after="0" w:line="276" w:lineRule="auto"/>
        <w:rPr>
          <w:szCs w:val="24"/>
        </w:rPr>
      </w:pPr>
    </w:p>
    <w:p w:rsidRPr="000A5E1D" w:rsidR="003637CC" w:rsidP="003637CC" w:rsidRDefault="003637CC" w14:paraId="7284772A" w14:textId="77777777">
      <w:pPr>
        <w:spacing w:after="0" w:line="276" w:lineRule="auto"/>
        <w:rPr>
          <w:szCs w:val="24"/>
        </w:rPr>
      </w:pPr>
      <w:r w:rsidRPr="000A5E1D">
        <w:rPr>
          <w:b/>
          <w:color w:val="2816B0"/>
          <w:sz w:val="28"/>
          <w:szCs w:val="28"/>
        </w:rPr>
        <w:t>Route B:</w:t>
      </w:r>
      <w:r w:rsidRPr="000A5E1D" w:rsidR="00CF4CA9">
        <w:rPr>
          <w:b/>
          <w:color w:val="2816B0"/>
          <w:sz w:val="28"/>
          <w:szCs w:val="28"/>
        </w:rPr>
        <w:t xml:space="preserve"> </w:t>
      </w:r>
      <w:r w:rsidRPr="000A5E1D" w:rsidR="00491C11">
        <w:rPr>
          <w:szCs w:val="24"/>
        </w:rPr>
        <w:t>This is the standard route for off c</w:t>
      </w:r>
      <w:r w:rsidRPr="000A5E1D">
        <w:rPr>
          <w:szCs w:val="24"/>
        </w:rPr>
        <w:t xml:space="preserve">ampus programmes </w:t>
      </w:r>
      <w:r w:rsidRPr="000A5E1D" w:rsidR="00491C11">
        <w:rPr>
          <w:szCs w:val="24"/>
        </w:rPr>
        <w:t xml:space="preserve">and Apprenticeship programmes. It is also undertaken </w:t>
      </w:r>
      <w:r w:rsidRPr="000A5E1D">
        <w:rPr>
          <w:szCs w:val="24"/>
        </w:rPr>
        <w:t xml:space="preserve">by exception for </w:t>
      </w:r>
      <w:r w:rsidRPr="000A5E1D" w:rsidR="00491C11">
        <w:rPr>
          <w:szCs w:val="24"/>
        </w:rPr>
        <w:t xml:space="preserve">some </w:t>
      </w:r>
      <w:r w:rsidRPr="000A5E1D">
        <w:rPr>
          <w:szCs w:val="24"/>
        </w:rPr>
        <w:t>on campus programmes.</w:t>
      </w:r>
      <w:r w:rsidRPr="000A5E1D" w:rsidR="00215867">
        <w:rPr>
          <w:szCs w:val="24"/>
        </w:rPr>
        <w:t xml:space="preserve"> </w:t>
      </w:r>
      <w:r w:rsidRPr="000A5E1D">
        <w:rPr>
          <w:szCs w:val="24"/>
        </w:rPr>
        <w:t>Route B</w:t>
      </w:r>
      <w:r w:rsidRPr="000A5E1D" w:rsidR="00215867">
        <w:rPr>
          <w:szCs w:val="24"/>
        </w:rPr>
        <w:t xml:space="preserve"> also </w:t>
      </w:r>
      <w:r w:rsidRPr="000A5E1D">
        <w:rPr>
          <w:szCs w:val="24"/>
        </w:rPr>
        <w:t xml:space="preserve">uses an iterative process of design and development </w:t>
      </w:r>
      <w:r w:rsidRPr="000A5E1D" w:rsidR="00215867">
        <w:rPr>
          <w:szCs w:val="24"/>
        </w:rPr>
        <w:t>which</w:t>
      </w:r>
      <w:r w:rsidRPr="000A5E1D">
        <w:rPr>
          <w:szCs w:val="24"/>
        </w:rPr>
        <w:t xml:space="preserve"> ends with consideration of </w:t>
      </w:r>
      <w:r w:rsidRPr="000A5E1D" w:rsidR="00215867">
        <w:rPr>
          <w:szCs w:val="24"/>
        </w:rPr>
        <w:t xml:space="preserve">documentation on </w:t>
      </w:r>
      <w:r w:rsidRPr="000A5E1D">
        <w:rPr>
          <w:szCs w:val="24"/>
        </w:rPr>
        <w:t xml:space="preserve">a PDR by a </w:t>
      </w:r>
      <w:r w:rsidRPr="000A5E1D">
        <w:rPr>
          <w:b/>
          <w:szCs w:val="24"/>
        </w:rPr>
        <w:t>Programme Approval Panel</w:t>
      </w:r>
      <w:r w:rsidRPr="000A5E1D" w:rsidR="00215867">
        <w:rPr>
          <w:b/>
          <w:szCs w:val="24"/>
        </w:rPr>
        <w:t xml:space="preserve">. </w:t>
      </w:r>
      <w:r w:rsidRPr="000A5E1D" w:rsidR="00215867">
        <w:rPr>
          <w:szCs w:val="24"/>
        </w:rPr>
        <w:t xml:space="preserve">Route B </w:t>
      </w:r>
      <w:r w:rsidRPr="000A5E1D" w:rsidR="00491C11">
        <w:rPr>
          <w:szCs w:val="24"/>
        </w:rPr>
        <w:t xml:space="preserve">also </w:t>
      </w:r>
      <w:r w:rsidRPr="000A5E1D" w:rsidR="00215867">
        <w:rPr>
          <w:szCs w:val="24"/>
        </w:rPr>
        <w:t>involves a</w:t>
      </w:r>
      <w:r w:rsidRPr="000A5E1D">
        <w:rPr>
          <w:szCs w:val="24"/>
        </w:rPr>
        <w:t xml:space="preserve">n event </w:t>
      </w:r>
      <w:r w:rsidRPr="000A5E1D" w:rsidR="00215867">
        <w:rPr>
          <w:szCs w:val="24"/>
        </w:rPr>
        <w:t xml:space="preserve">with a series of meetings with the </w:t>
      </w:r>
      <w:r w:rsidRPr="000A5E1D" w:rsidR="00367FB1">
        <w:rPr>
          <w:szCs w:val="24"/>
        </w:rPr>
        <w:t xml:space="preserve">proposing </w:t>
      </w:r>
      <w:r w:rsidRPr="000A5E1D" w:rsidR="00215867">
        <w:rPr>
          <w:szCs w:val="24"/>
        </w:rPr>
        <w:t xml:space="preserve">team, students, employers etc. </w:t>
      </w:r>
      <w:r w:rsidRPr="000A5E1D" w:rsidR="00491C11">
        <w:rPr>
          <w:szCs w:val="24"/>
        </w:rPr>
        <w:t>T</w:t>
      </w:r>
      <w:r w:rsidRPr="000A5E1D" w:rsidR="00215867">
        <w:rPr>
          <w:szCs w:val="24"/>
        </w:rPr>
        <w:t xml:space="preserve">he event may be online, in person or hybrid. </w:t>
      </w:r>
    </w:p>
    <w:p w:rsidRPr="000A5E1D" w:rsidR="001E1E23" w:rsidP="003637CC" w:rsidRDefault="001E1E23" w14:paraId="5EDC8A95" w14:textId="77777777">
      <w:pPr>
        <w:spacing w:after="0" w:line="276" w:lineRule="auto"/>
        <w:rPr>
          <w:szCs w:val="24"/>
        </w:rPr>
      </w:pPr>
    </w:p>
    <w:p w:rsidRPr="000A5E1D" w:rsidR="001E1E23" w:rsidP="001E1E23" w:rsidRDefault="001E1E23" w14:paraId="4DBD5E81" w14:textId="77777777">
      <w:pPr>
        <w:spacing w:after="0" w:line="276" w:lineRule="auto"/>
        <w:rPr>
          <w:szCs w:val="24"/>
        </w:rPr>
      </w:pPr>
      <w:r w:rsidRPr="000A5E1D">
        <w:rPr>
          <w:szCs w:val="24"/>
        </w:rPr>
        <w:t>The choice of arrangements will reflect the level of complexity of a proposal. Factors to be considered include:</w:t>
      </w:r>
    </w:p>
    <w:p w:rsidRPr="000A5E1D" w:rsidR="001E1E23" w:rsidP="00215867" w:rsidRDefault="001E1E23" w14:paraId="74DF55AC" w14:textId="7777777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A5E1D">
        <w:rPr>
          <w:sz w:val="24"/>
          <w:szCs w:val="24"/>
        </w:rPr>
        <w:t>The number of programmes and complexity of the proposal</w:t>
      </w:r>
    </w:p>
    <w:p w:rsidRPr="000A5E1D" w:rsidR="001E1E23" w:rsidP="00215867" w:rsidRDefault="001E1E23" w14:paraId="36E6AD62" w14:textId="7777777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A5E1D">
        <w:rPr>
          <w:sz w:val="24"/>
          <w:szCs w:val="24"/>
        </w:rPr>
        <w:t>The level of experience in programme development amongst the proposing team</w:t>
      </w:r>
    </w:p>
    <w:p w:rsidRPr="000A5E1D" w:rsidR="001E1E23" w:rsidP="00215867" w:rsidRDefault="001E1E23" w14:paraId="4A9652DB" w14:textId="7777777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A5E1D">
        <w:rPr>
          <w:sz w:val="24"/>
          <w:szCs w:val="24"/>
        </w:rPr>
        <w:t>Whether the proposal is in a new or an existing subject area</w:t>
      </w:r>
    </w:p>
    <w:p w:rsidRPr="000A5E1D" w:rsidR="001E1E23" w:rsidP="00215867" w:rsidRDefault="001E1E23" w14:paraId="03F575A0" w14:textId="7777777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A5E1D">
        <w:rPr>
          <w:sz w:val="24"/>
          <w:szCs w:val="24"/>
        </w:rPr>
        <w:t>Any requirements for learning resources which are subject to confirmation</w:t>
      </w:r>
    </w:p>
    <w:p w:rsidRPr="000A5E1D" w:rsidR="001E1E23" w:rsidP="00215867" w:rsidRDefault="001E1E23" w14:paraId="7AAE3B56" w14:textId="7777777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A5E1D">
        <w:rPr>
          <w:sz w:val="24"/>
          <w:szCs w:val="24"/>
        </w:rPr>
        <w:t>The involvement and preferred approach of a PSRB</w:t>
      </w:r>
    </w:p>
    <w:p w:rsidRPr="000A5E1D" w:rsidR="001E1E23" w:rsidP="00215867" w:rsidRDefault="001E1E23" w14:paraId="092745A3" w14:textId="7777777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bookmarkStart w:name="_Hlk147243172" w:id="2"/>
      <w:r w:rsidRPr="000A5E1D">
        <w:rPr>
          <w:sz w:val="24"/>
          <w:szCs w:val="24"/>
        </w:rPr>
        <w:t xml:space="preserve">Location </w:t>
      </w:r>
      <w:r w:rsidR="00C634F5">
        <w:rPr>
          <w:sz w:val="24"/>
          <w:szCs w:val="24"/>
        </w:rPr>
        <w:t xml:space="preserve">and mode </w:t>
      </w:r>
      <w:r w:rsidRPr="000A5E1D">
        <w:rPr>
          <w:sz w:val="24"/>
          <w:szCs w:val="24"/>
        </w:rPr>
        <w:t>of programme delivery</w:t>
      </w:r>
    </w:p>
    <w:bookmarkEnd w:id="2"/>
    <w:p w:rsidRPr="000A5E1D" w:rsidR="001E1E23" w:rsidP="00215867" w:rsidRDefault="001E1E23" w14:paraId="42A72733" w14:textId="7777777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A5E1D">
        <w:rPr>
          <w:sz w:val="24"/>
          <w:szCs w:val="24"/>
        </w:rPr>
        <w:t xml:space="preserve">Involvement of an off-campus partner </w:t>
      </w:r>
      <w:proofErr w:type="spellStart"/>
      <w:r w:rsidRPr="000A5E1D">
        <w:rPr>
          <w:sz w:val="24"/>
          <w:szCs w:val="24"/>
        </w:rPr>
        <w:t>organisation</w:t>
      </w:r>
      <w:proofErr w:type="spellEnd"/>
    </w:p>
    <w:p w:rsidRPr="000A5E1D" w:rsidR="00215867" w:rsidP="00215867" w:rsidRDefault="00215867" w14:paraId="2197B715" w14:textId="7777777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A5E1D">
        <w:rPr>
          <w:sz w:val="24"/>
          <w:szCs w:val="24"/>
        </w:rPr>
        <w:t xml:space="preserve">Whether the proposal is for an apprenticeship </w:t>
      </w:r>
    </w:p>
    <w:p w:rsidRPr="000A5E1D" w:rsidR="00215867" w:rsidP="00215867" w:rsidRDefault="00215867" w14:paraId="54575527" w14:textId="77777777">
      <w:pPr>
        <w:pStyle w:val="ListParagraph"/>
        <w:spacing w:line="276" w:lineRule="auto"/>
        <w:ind w:left="720" w:firstLine="0"/>
        <w:rPr>
          <w:sz w:val="24"/>
          <w:szCs w:val="24"/>
        </w:rPr>
      </w:pPr>
    </w:p>
    <w:p w:rsidRPr="000A5E1D" w:rsidR="001E1E23" w:rsidP="001E1E23" w:rsidRDefault="001E1E23" w14:paraId="356A9FAC" w14:textId="77777777">
      <w:pPr>
        <w:pStyle w:val="Heading1"/>
      </w:pPr>
      <w:bookmarkStart w:name="_Toc147920152" w:id="3"/>
      <w:r w:rsidRPr="000A5E1D">
        <w:lastRenderedPageBreak/>
        <w:t xml:space="preserve">3. </w:t>
      </w:r>
      <w:r w:rsidRPr="000A5E1D" w:rsidR="00CF4CA9">
        <w:t xml:space="preserve">Route A and Route B </w:t>
      </w:r>
      <w:r w:rsidRPr="000A5E1D">
        <w:t>Process Steps</w:t>
      </w:r>
      <w:bookmarkEnd w:id="3"/>
      <w:r w:rsidRPr="000A5E1D">
        <w:t xml:space="preserve"> </w:t>
      </w:r>
    </w:p>
    <w:p w:rsidRPr="000A5E1D" w:rsidR="003637CC" w:rsidP="00CC704E" w:rsidRDefault="000C5CBC" w14:paraId="567C4F8B" w14:textId="77777777">
      <w:pPr>
        <w:spacing w:after="0"/>
        <w:rPr>
          <w:b/>
          <w:szCs w:val="24"/>
        </w:rPr>
      </w:pPr>
      <w:r w:rsidRPr="000A5E1D">
        <w:rPr>
          <w:b/>
        </w:rPr>
        <w:t xml:space="preserve">Route A </w:t>
      </w:r>
      <w:r w:rsidRPr="000A5E1D">
        <w:rPr>
          <w:szCs w:val="24"/>
        </w:rPr>
        <w:t>via</w:t>
      </w:r>
      <w:r w:rsidRPr="000A5E1D">
        <w:rPr>
          <w:b/>
          <w:szCs w:val="24"/>
        </w:rPr>
        <w:t xml:space="preserve"> University Standing Panel and Route B </w:t>
      </w:r>
      <w:r w:rsidRPr="000A5E1D">
        <w:rPr>
          <w:szCs w:val="24"/>
        </w:rPr>
        <w:t xml:space="preserve">via </w:t>
      </w:r>
      <w:r w:rsidRPr="000A5E1D">
        <w:rPr>
          <w:b/>
          <w:szCs w:val="24"/>
        </w:rPr>
        <w:t>Programme Approval Panel</w:t>
      </w:r>
      <w:r w:rsidRPr="000A5E1D" w:rsidR="00CF4CA9">
        <w:rPr>
          <w:b/>
          <w:szCs w:val="24"/>
        </w:rPr>
        <w:t xml:space="preserve"> </w:t>
      </w:r>
      <w:r w:rsidRPr="000A5E1D" w:rsidR="00CF4CA9">
        <w:rPr>
          <w:szCs w:val="24"/>
        </w:rPr>
        <w:t>both</w:t>
      </w:r>
      <w:r w:rsidRPr="000A5E1D" w:rsidR="00CF4CA9">
        <w:rPr>
          <w:b/>
          <w:szCs w:val="24"/>
        </w:rPr>
        <w:t xml:space="preserve"> </w:t>
      </w:r>
      <w:r w:rsidRPr="000A5E1D" w:rsidR="001E1E23">
        <w:rPr>
          <w:szCs w:val="24"/>
        </w:rPr>
        <w:t xml:space="preserve">involve </w:t>
      </w:r>
      <w:r w:rsidRPr="000A5E1D" w:rsidR="00367FB1">
        <w:rPr>
          <w:szCs w:val="24"/>
        </w:rPr>
        <w:t xml:space="preserve">nine </w:t>
      </w:r>
      <w:r w:rsidRPr="000A5E1D" w:rsidR="001E1E23">
        <w:rPr>
          <w:szCs w:val="24"/>
        </w:rPr>
        <w:t>common</w:t>
      </w:r>
      <w:r w:rsidRPr="000A5E1D" w:rsidR="00CF4CA9">
        <w:rPr>
          <w:szCs w:val="24"/>
        </w:rPr>
        <w:t xml:space="preserve"> initial steps: </w:t>
      </w:r>
    </w:p>
    <w:p w:rsidRPr="000A5E1D" w:rsidR="001E1E23" w:rsidP="00706173" w:rsidRDefault="001E1E23" w14:paraId="7A045AF7" w14:textId="77777777">
      <w:pPr>
        <w:spacing w:after="0"/>
        <w:jc w:val="center"/>
        <w:rPr>
          <w:szCs w:val="24"/>
        </w:rPr>
      </w:pPr>
      <w:r w:rsidRPr="000A5E1D">
        <w:rPr>
          <w:b/>
          <w:color w:val="2816B0"/>
          <w:szCs w:val="24"/>
        </w:rPr>
        <w:t>Step 1:</w:t>
      </w:r>
      <w:r w:rsidRPr="000A5E1D">
        <w:rPr>
          <w:color w:val="2816B0"/>
          <w:szCs w:val="24"/>
        </w:rPr>
        <w:t xml:space="preserve"> </w:t>
      </w:r>
      <w:r w:rsidRPr="000A5E1D">
        <w:rPr>
          <w:b/>
          <w:szCs w:val="24"/>
        </w:rPr>
        <w:t>Strategic and Academic Approval</w:t>
      </w:r>
    </w:p>
    <w:p w:rsidRPr="000A5E1D" w:rsidR="001E1E23" w:rsidP="00CC704E" w:rsidRDefault="00706173" w14:paraId="14229CE9" w14:textId="77777777">
      <w:pPr>
        <w:spacing w:after="0"/>
        <w:ind w:right="146"/>
        <w:rPr>
          <w:szCs w:val="24"/>
        </w:rPr>
      </w:pPr>
      <w:r w:rsidRPr="000A5E1D">
        <w:rPr>
          <w:szCs w:val="24"/>
        </w:rPr>
        <w:t>S</w:t>
      </w:r>
      <w:r w:rsidRPr="000A5E1D" w:rsidR="00CC704E">
        <w:rPr>
          <w:szCs w:val="24"/>
        </w:rPr>
        <w:t xml:space="preserve">trategic </w:t>
      </w:r>
      <w:r w:rsidRPr="000A5E1D">
        <w:rPr>
          <w:szCs w:val="24"/>
        </w:rPr>
        <w:t>A</w:t>
      </w:r>
      <w:r w:rsidRPr="000A5E1D" w:rsidR="00CC704E">
        <w:rPr>
          <w:szCs w:val="24"/>
        </w:rPr>
        <w:t xml:space="preserve">pproval </w:t>
      </w:r>
      <w:r w:rsidRPr="000A5E1D">
        <w:rPr>
          <w:szCs w:val="24"/>
        </w:rPr>
        <w:t>F</w:t>
      </w:r>
      <w:r w:rsidRPr="000A5E1D" w:rsidR="00CC704E">
        <w:rPr>
          <w:szCs w:val="24"/>
        </w:rPr>
        <w:t>orm</w:t>
      </w:r>
      <w:r w:rsidRPr="000A5E1D">
        <w:rPr>
          <w:szCs w:val="24"/>
        </w:rPr>
        <w:t xml:space="preserve"> approved v</w:t>
      </w:r>
      <w:r w:rsidRPr="000A5E1D" w:rsidR="001E1E23">
        <w:rPr>
          <w:szCs w:val="24"/>
        </w:rPr>
        <w:t xml:space="preserve">ia SPRDC </w:t>
      </w:r>
      <w:r w:rsidRPr="000A5E1D" w:rsidR="00E856B6">
        <w:rPr>
          <w:szCs w:val="24"/>
        </w:rPr>
        <w:t>(</w:t>
      </w:r>
      <w:r w:rsidRPr="000A5E1D" w:rsidR="00F83C97">
        <w:rPr>
          <w:szCs w:val="24"/>
        </w:rPr>
        <w:t>for some proposals only</w:t>
      </w:r>
      <w:r w:rsidRPr="000A5E1D" w:rsidR="001E1E23">
        <w:rPr>
          <w:szCs w:val="24"/>
        </w:rPr>
        <w:t xml:space="preserve">) and </w:t>
      </w:r>
      <w:r w:rsidRPr="000A5E1D">
        <w:rPr>
          <w:szCs w:val="24"/>
        </w:rPr>
        <w:t>P</w:t>
      </w:r>
      <w:r w:rsidRPr="000A5E1D" w:rsidR="00CC704E">
        <w:rPr>
          <w:szCs w:val="24"/>
        </w:rPr>
        <w:t xml:space="preserve">rogramme </w:t>
      </w:r>
      <w:r w:rsidRPr="000A5E1D">
        <w:rPr>
          <w:szCs w:val="24"/>
        </w:rPr>
        <w:t>A</w:t>
      </w:r>
      <w:r w:rsidRPr="000A5E1D" w:rsidR="00CC704E">
        <w:rPr>
          <w:szCs w:val="24"/>
        </w:rPr>
        <w:t xml:space="preserve">pproval </w:t>
      </w:r>
      <w:r w:rsidRPr="000A5E1D">
        <w:rPr>
          <w:szCs w:val="24"/>
        </w:rPr>
        <w:t>F</w:t>
      </w:r>
      <w:r w:rsidRPr="000A5E1D" w:rsidR="00CC704E">
        <w:rPr>
          <w:szCs w:val="24"/>
        </w:rPr>
        <w:t>orm</w:t>
      </w:r>
      <w:r w:rsidRPr="000A5E1D">
        <w:rPr>
          <w:szCs w:val="24"/>
        </w:rPr>
        <w:t xml:space="preserve"> </w:t>
      </w:r>
      <w:r w:rsidRPr="000A5E1D" w:rsidR="00CC704E">
        <w:rPr>
          <w:szCs w:val="24"/>
        </w:rPr>
        <w:t xml:space="preserve">or Apprenticeship Approval Form approved via </w:t>
      </w:r>
      <w:r w:rsidRPr="000A5E1D" w:rsidR="001E1E23">
        <w:rPr>
          <w:szCs w:val="24"/>
        </w:rPr>
        <w:t>Programme</w:t>
      </w:r>
      <w:r w:rsidRPr="000A5E1D">
        <w:rPr>
          <w:szCs w:val="24"/>
        </w:rPr>
        <w:t>s</w:t>
      </w:r>
      <w:r w:rsidRPr="000A5E1D" w:rsidR="001E1E23">
        <w:rPr>
          <w:szCs w:val="24"/>
        </w:rPr>
        <w:t xml:space="preserve"> Committee</w:t>
      </w:r>
      <w:r w:rsidRPr="000A5E1D" w:rsidR="00CC704E">
        <w:rPr>
          <w:szCs w:val="24"/>
        </w:rPr>
        <w:t>.</w:t>
      </w:r>
    </w:p>
    <w:p w:rsidRPr="000A5E1D" w:rsidR="00CC704E" w:rsidP="00CC704E" w:rsidRDefault="00CC704E" w14:paraId="0EEA4EC5" w14:textId="77777777">
      <w:pPr>
        <w:spacing w:after="0"/>
        <w:ind w:right="146"/>
        <w:rPr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editId="24077B20" wp14:anchorId="0893AAAE">
                <wp:simplePos x="0" y="0"/>
                <wp:positionH relativeFrom="column">
                  <wp:posOffset>2917190</wp:posOffset>
                </wp:positionH>
                <wp:positionV relativeFrom="paragraph">
                  <wp:posOffset>15240</wp:posOffset>
                </wp:positionV>
                <wp:extent cx="154832" cy="240976"/>
                <wp:effectExtent l="19050" t="0" r="17145" b="4508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2" cy="2409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67" coordsize="21600,21600" o:spt="67" adj="16200,5400" path="m0@0l@1@0@1,0@2,0@2@0,21600@0,10800,21600xe" w14:anchorId="300A9BEF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8" style="position:absolute;margin-left:229.7pt;margin-top:1.2pt;width:12.2pt;height:18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"/>
            </w:pict>
          </mc:Fallback>
        </mc:AlternateContent>
      </w:r>
    </w:p>
    <w:p w:rsidRPr="000A5E1D" w:rsidR="008173D0" w:rsidP="00367FB1" w:rsidRDefault="008173D0" w14:paraId="4DDC90EA" w14:textId="77777777">
      <w:pPr>
        <w:tabs>
          <w:tab w:val="left" w:pos="8931"/>
        </w:tabs>
        <w:spacing w:before="120" w:after="0"/>
        <w:ind w:right="431"/>
        <w:jc w:val="center"/>
        <w:rPr>
          <w:b/>
          <w:szCs w:val="24"/>
        </w:rPr>
      </w:pPr>
      <w:r w:rsidRPr="000A5E1D">
        <w:rPr>
          <w:b/>
          <w:color w:val="2816B0"/>
          <w:szCs w:val="24"/>
        </w:rPr>
        <w:t>Step 2</w:t>
      </w:r>
      <w:r w:rsidRPr="000A5E1D">
        <w:rPr>
          <w:szCs w:val="24"/>
        </w:rPr>
        <w:t xml:space="preserve">: </w:t>
      </w:r>
      <w:r w:rsidRPr="000A5E1D">
        <w:rPr>
          <w:b/>
          <w:szCs w:val="24"/>
        </w:rPr>
        <w:t>S</w:t>
      </w:r>
      <w:r w:rsidRPr="000A5E1D" w:rsidR="00AD4EEF">
        <w:rPr>
          <w:b/>
          <w:szCs w:val="24"/>
        </w:rPr>
        <w:t>EO S</w:t>
      </w:r>
      <w:r w:rsidRPr="000A5E1D">
        <w:rPr>
          <w:b/>
          <w:szCs w:val="24"/>
        </w:rPr>
        <w:t>coping Meeting</w:t>
      </w:r>
    </w:p>
    <w:p w:rsidRPr="000A5E1D" w:rsidR="00706173" w:rsidP="00367FB1" w:rsidRDefault="00706173" w14:paraId="21B04770" w14:textId="77777777">
      <w:pPr>
        <w:tabs>
          <w:tab w:val="left" w:pos="8931"/>
        </w:tabs>
        <w:ind w:right="429"/>
        <w:rPr>
          <w:b/>
          <w:color w:val="2816B0"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editId="232FF0DA" wp14:anchorId="4E0B5104">
                <wp:simplePos x="0" y="0"/>
                <wp:positionH relativeFrom="margin">
                  <wp:align>center</wp:align>
                </wp:positionH>
                <wp:positionV relativeFrom="paragraph">
                  <wp:posOffset>220677</wp:posOffset>
                </wp:positionV>
                <wp:extent cx="154832" cy="240976"/>
                <wp:effectExtent l="19050" t="0" r="17145" b="4508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2" cy="2409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9" style="position:absolute;margin-left:0;margin-top:17.4pt;width:12.2pt;height:18.9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" w14:anchorId="48BA082E">
                <w10:wrap anchorx="margin"/>
              </v:shape>
            </w:pict>
          </mc:Fallback>
        </mc:AlternateContent>
      </w:r>
      <w:r w:rsidRPr="000A5E1D" w:rsidR="008173D0">
        <w:rPr>
          <w:bCs/>
          <w:szCs w:val="24"/>
        </w:rPr>
        <w:t xml:space="preserve">Risk assessment of required level of academic support, </w:t>
      </w:r>
      <w:r w:rsidRPr="000A5E1D" w:rsidR="00AD4EEF">
        <w:rPr>
          <w:bCs/>
          <w:szCs w:val="24"/>
        </w:rPr>
        <w:t xml:space="preserve">identification </w:t>
      </w:r>
      <w:r w:rsidRPr="000A5E1D" w:rsidR="008173D0">
        <w:rPr>
          <w:bCs/>
          <w:szCs w:val="24"/>
        </w:rPr>
        <w:t>of SEO officer, Pr</w:t>
      </w:r>
      <w:r w:rsidRPr="000A5E1D" w:rsidR="00491C11">
        <w:rPr>
          <w:bCs/>
          <w:szCs w:val="24"/>
        </w:rPr>
        <w:t>oposal Development Record (PDR)</w:t>
      </w:r>
      <w:r w:rsidRPr="000A5E1D" w:rsidR="008173D0">
        <w:rPr>
          <w:bCs/>
          <w:szCs w:val="24"/>
        </w:rPr>
        <w:t xml:space="preserve"> set up.</w:t>
      </w:r>
    </w:p>
    <w:p w:rsidRPr="000A5E1D" w:rsidR="008173D0" w:rsidP="00367FB1" w:rsidRDefault="008173D0" w14:paraId="02B152C8" w14:textId="77777777">
      <w:pPr>
        <w:tabs>
          <w:tab w:val="left" w:pos="8931"/>
        </w:tabs>
        <w:spacing w:after="0"/>
        <w:ind w:right="429"/>
        <w:jc w:val="center"/>
        <w:rPr>
          <w:b/>
          <w:szCs w:val="24"/>
        </w:rPr>
      </w:pPr>
      <w:r w:rsidRPr="000A5E1D">
        <w:rPr>
          <w:b/>
          <w:color w:val="2816B0"/>
          <w:szCs w:val="24"/>
        </w:rPr>
        <w:t>Step 3</w:t>
      </w:r>
      <w:r w:rsidRPr="000A5E1D">
        <w:rPr>
          <w:szCs w:val="24"/>
        </w:rPr>
        <w:t xml:space="preserve">: </w:t>
      </w:r>
      <w:r w:rsidRPr="000A5E1D">
        <w:rPr>
          <w:b/>
          <w:szCs w:val="24"/>
        </w:rPr>
        <w:t>Initial Programme Development</w:t>
      </w:r>
      <w:r w:rsidRPr="000A5E1D" w:rsidR="00AD4EEF">
        <w:rPr>
          <w:b/>
          <w:szCs w:val="24"/>
        </w:rPr>
        <w:t xml:space="preserve"> </w:t>
      </w:r>
    </w:p>
    <w:p w:rsidRPr="000A5E1D" w:rsidR="008173D0" w:rsidP="00367FB1" w:rsidRDefault="00706173" w14:paraId="67C173E2" w14:textId="77777777">
      <w:pPr>
        <w:tabs>
          <w:tab w:val="left" w:pos="8931"/>
        </w:tabs>
        <w:ind w:right="429"/>
        <w:rPr>
          <w:bCs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50C17099" wp14:anchorId="0137B257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154832" cy="240976"/>
                <wp:effectExtent l="19050" t="0" r="17145" b="4508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2" cy="2409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10" style="position:absolute;margin-left:0;margin-top:17.85pt;width:12.2pt;height:18.9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" w14:anchorId="1124F804">
                <w10:wrap anchorx="margin"/>
              </v:shape>
            </w:pict>
          </mc:Fallback>
        </mc:AlternateContent>
      </w:r>
      <w:r w:rsidR="002E3E41">
        <w:rPr>
          <w:bCs/>
          <w:szCs w:val="24"/>
        </w:rPr>
        <w:t>Programme d</w:t>
      </w:r>
      <w:r w:rsidRPr="000A5E1D" w:rsidR="008173D0">
        <w:rPr>
          <w:bCs/>
          <w:szCs w:val="24"/>
        </w:rPr>
        <w:t xml:space="preserve">esign advice and guidance provided by SEO and/or </w:t>
      </w:r>
      <w:r w:rsidRPr="000A5E1D">
        <w:rPr>
          <w:bCs/>
          <w:szCs w:val="24"/>
        </w:rPr>
        <w:t>AC SEL</w:t>
      </w:r>
      <w:r w:rsidRPr="000A5E1D" w:rsidR="00AD4EEF">
        <w:rPr>
          <w:bCs/>
          <w:szCs w:val="24"/>
        </w:rPr>
        <w:t>E. Can be concurrent with Step 2.</w:t>
      </w:r>
    </w:p>
    <w:p w:rsidRPr="000A5E1D" w:rsidR="00706173" w:rsidP="00367FB1" w:rsidRDefault="00706173" w14:paraId="03878BE9" w14:textId="77777777">
      <w:pPr>
        <w:tabs>
          <w:tab w:val="center" w:pos="4680"/>
          <w:tab w:val="left" w:pos="8931"/>
          <w:tab w:val="right" w:pos="9360"/>
        </w:tabs>
        <w:spacing w:after="0"/>
        <w:ind w:right="429"/>
        <w:rPr>
          <w:b/>
          <w:szCs w:val="24"/>
        </w:rPr>
      </w:pPr>
      <w:r w:rsidRPr="000A5E1D">
        <w:rPr>
          <w:b/>
          <w:color w:val="2816B0"/>
          <w:szCs w:val="24"/>
        </w:rPr>
        <w:tab/>
        <w:t>Step 4:</w:t>
      </w:r>
      <w:r w:rsidRPr="000A5E1D">
        <w:rPr>
          <w:szCs w:val="24"/>
        </w:rPr>
        <w:t xml:space="preserve"> </w:t>
      </w:r>
      <w:r w:rsidRPr="000A5E1D">
        <w:rPr>
          <w:b/>
          <w:szCs w:val="24"/>
        </w:rPr>
        <w:t>Planning Meeting</w:t>
      </w:r>
      <w:r w:rsidRPr="000A5E1D">
        <w:rPr>
          <w:b/>
          <w:szCs w:val="24"/>
        </w:rPr>
        <w:tab/>
      </w:r>
    </w:p>
    <w:p w:rsidRPr="000A5E1D" w:rsidR="004F6B3F" w:rsidP="004F6B3F" w:rsidRDefault="003F7C28" w14:paraId="020F15DB" w14:textId="77777777">
      <w:pPr>
        <w:tabs>
          <w:tab w:val="left" w:pos="8931"/>
        </w:tabs>
        <w:ind w:right="429"/>
        <w:rPr>
          <w:color w:val="auto"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0D6290F2" wp14:anchorId="280971E1">
                <wp:simplePos x="0" y="0"/>
                <wp:positionH relativeFrom="margin">
                  <wp:posOffset>2910840</wp:posOffset>
                </wp:positionH>
                <wp:positionV relativeFrom="paragraph">
                  <wp:posOffset>429895</wp:posOffset>
                </wp:positionV>
                <wp:extent cx="154305" cy="240665"/>
                <wp:effectExtent l="19050" t="0" r="17145" b="4508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406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11" style="position:absolute;margin-left:229.2pt;margin-top:33.85pt;width:12.15pt;height:18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" w14:anchorId="7CD34577">
                <w10:wrap anchorx="margin"/>
              </v:shape>
            </w:pict>
          </mc:Fallback>
        </mc:AlternateContent>
      </w:r>
      <w:r w:rsidRPr="000A5E1D" w:rsidR="004F6B3F">
        <w:rPr>
          <w:color w:val="auto"/>
          <w:szCs w:val="24"/>
        </w:rPr>
        <w:t xml:space="preserve"> Planning Meeting to discuss nature of the proposal, proposed route and stages (Annex 1), Programme approval criteria (Annex 2) documentary requirements (Annex 3).  Approval of External Advisor if details presented. </w:t>
      </w:r>
    </w:p>
    <w:p w:rsidRPr="000A5E1D" w:rsidR="00706173" w:rsidP="004F6B3F" w:rsidRDefault="00706173" w14:paraId="17C62C7B" w14:textId="77777777">
      <w:pPr>
        <w:tabs>
          <w:tab w:val="left" w:pos="8931"/>
        </w:tabs>
        <w:spacing w:after="0"/>
        <w:ind w:right="429"/>
        <w:jc w:val="center"/>
        <w:rPr>
          <w:b/>
          <w:szCs w:val="24"/>
        </w:rPr>
      </w:pPr>
      <w:r w:rsidRPr="000A5E1D">
        <w:rPr>
          <w:b/>
          <w:color w:val="2816B0"/>
          <w:szCs w:val="24"/>
        </w:rPr>
        <w:t>Step 5</w:t>
      </w:r>
      <w:r w:rsidRPr="000A5E1D">
        <w:rPr>
          <w:szCs w:val="24"/>
        </w:rPr>
        <w:t xml:space="preserve">: </w:t>
      </w:r>
      <w:r w:rsidRPr="000A5E1D">
        <w:rPr>
          <w:b/>
          <w:szCs w:val="24"/>
        </w:rPr>
        <w:t>Programme Refinement and Consultation</w:t>
      </w:r>
    </w:p>
    <w:p w:rsidRPr="000A5E1D" w:rsidR="00706173" w:rsidP="00367FB1" w:rsidRDefault="00706173" w14:paraId="28A52DD3" w14:textId="77777777">
      <w:pPr>
        <w:tabs>
          <w:tab w:val="left" w:pos="8931"/>
        </w:tabs>
        <w:spacing w:after="0"/>
        <w:ind w:right="429"/>
        <w:rPr>
          <w:color w:val="auto"/>
          <w:szCs w:val="24"/>
        </w:rPr>
      </w:pPr>
      <w:r w:rsidRPr="000A5E1D">
        <w:rPr>
          <w:color w:val="auto"/>
          <w:szCs w:val="24"/>
        </w:rPr>
        <w:t xml:space="preserve">Consultation with </w:t>
      </w:r>
      <w:r w:rsidRPr="000A5E1D" w:rsidR="00341AF4">
        <w:rPr>
          <w:color w:val="auto"/>
          <w:szCs w:val="24"/>
        </w:rPr>
        <w:t>I</w:t>
      </w:r>
      <w:r w:rsidRPr="000A5E1D">
        <w:rPr>
          <w:color w:val="auto"/>
          <w:szCs w:val="24"/>
        </w:rPr>
        <w:t>nternal</w:t>
      </w:r>
      <w:r w:rsidRPr="000A5E1D" w:rsidR="00341AF4">
        <w:rPr>
          <w:color w:val="auto"/>
          <w:szCs w:val="24"/>
        </w:rPr>
        <w:t xml:space="preserve"> A</w:t>
      </w:r>
      <w:r w:rsidRPr="000A5E1D">
        <w:rPr>
          <w:color w:val="auto"/>
          <w:szCs w:val="24"/>
        </w:rPr>
        <w:t xml:space="preserve">dvisor, </w:t>
      </w:r>
      <w:r w:rsidR="00DD4DEA">
        <w:rPr>
          <w:color w:val="auto"/>
          <w:szCs w:val="24"/>
        </w:rPr>
        <w:t xml:space="preserve">External Advisor, </w:t>
      </w:r>
      <w:r w:rsidRPr="000A5E1D">
        <w:rPr>
          <w:color w:val="auto"/>
          <w:szCs w:val="24"/>
        </w:rPr>
        <w:t xml:space="preserve">students and employers to refine programme structure (consolidation/cohesion), contents, assessment strategy, support and resource requirements etc. </w:t>
      </w:r>
      <w:r w:rsidR="00E212A1">
        <w:rPr>
          <w:color w:val="auto"/>
          <w:szCs w:val="24"/>
        </w:rPr>
        <w:t xml:space="preserve">Completion of the Approval Check-list by Proposer. </w:t>
      </w:r>
    </w:p>
    <w:p w:rsidRPr="000A5E1D" w:rsidR="00706173" w:rsidP="00367FB1" w:rsidRDefault="00CF4CA9" w14:paraId="63DBB88A" w14:textId="77777777">
      <w:pPr>
        <w:tabs>
          <w:tab w:val="left" w:pos="8931"/>
        </w:tabs>
        <w:spacing w:after="0"/>
        <w:ind w:right="429"/>
        <w:rPr>
          <w:color w:val="auto"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75B30AF9" wp14:anchorId="195F3CF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54305" cy="240665"/>
                <wp:effectExtent l="19050" t="0" r="17145" b="4508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406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12" style="position:absolute;margin-left:0;margin-top:.95pt;width:12.15pt;height:18.9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" w14:anchorId="28521F56">
                <w10:wrap anchorx="margin"/>
              </v:shape>
            </w:pict>
          </mc:Fallback>
        </mc:AlternateContent>
      </w:r>
    </w:p>
    <w:p w:rsidRPr="000A5E1D" w:rsidR="00706173" w:rsidP="00367FB1" w:rsidRDefault="00706173" w14:paraId="7F436B82" w14:textId="7E43E23A">
      <w:pPr>
        <w:tabs>
          <w:tab w:val="left" w:pos="8931"/>
        </w:tabs>
        <w:spacing w:before="120" w:after="0"/>
        <w:ind w:right="431"/>
        <w:jc w:val="center"/>
        <w:rPr>
          <w:b/>
          <w:color w:val="auto"/>
          <w:szCs w:val="24"/>
        </w:rPr>
      </w:pPr>
      <w:r w:rsidRPr="000A5E1D">
        <w:rPr>
          <w:b/>
          <w:color w:val="2816B0"/>
          <w:szCs w:val="24"/>
        </w:rPr>
        <w:t>Step 6</w:t>
      </w:r>
      <w:r w:rsidRPr="000A5E1D">
        <w:rPr>
          <w:szCs w:val="24"/>
        </w:rPr>
        <w:t xml:space="preserve">: </w:t>
      </w:r>
      <w:r w:rsidRPr="000A5E1D">
        <w:rPr>
          <w:b/>
          <w:szCs w:val="24"/>
        </w:rPr>
        <w:t>Ex</w:t>
      </w:r>
      <w:r w:rsidRPr="000A5E1D">
        <w:rPr>
          <w:b/>
          <w:color w:val="auto"/>
          <w:szCs w:val="24"/>
        </w:rPr>
        <w:t xml:space="preserve">ternal </w:t>
      </w:r>
      <w:r w:rsidR="00DD4DEA">
        <w:rPr>
          <w:b/>
          <w:color w:val="auto"/>
          <w:szCs w:val="24"/>
        </w:rPr>
        <w:t xml:space="preserve">Advisor </w:t>
      </w:r>
      <w:r w:rsidR="003F6DBD">
        <w:rPr>
          <w:b/>
          <w:color w:val="auto"/>
          <w:szCs w:val="24"/>
        </w:rPr>
        <w:t>Consultation Report (and Sign-off for Route A)</w:t>
      </w:r>
    </w:p>
    <w:p w:rsidR="00AD4EEF" w:rsidP="003F6DBD" w:rsidRDefault="00E212A1" w14:paraId="58805136" w14:textId="7DAB5277">
      <w:pPr>
        <w:tabs>
          <w:tab w:val="left" w:pos="8931"/>
        </w:tabs>
        <w:spacing w:after="0" w:line="240" w:lineRule="auto"/>
        <w:ind w:right="429" w:firstLine="720"/>
        <w:rPr>
          <w:color w:val="auto"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1CC3486" wp14:anchorId="70B8EF96">
                <wp:simplePos x="0" y="0"/>
                <wp:positionH relativeFrom="margin">
                  <wp:posOffset>2886075</wp:posOffset>
                </wp:positionH>
                <wp:positionV relativeFrom="paragraph">
                  <wp:posOffset>186690</wp:posOffset>
                </wp:positionV>
                <wp:extent cx="154305" cy="240665"/>
                <wp:effectExtent l="19050" t="0" r="17145" b="4508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406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13" style="position:absolute;margin-left:227.25pt;margin-top:14.7pt;width:12.1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" w14:anchorId="215756D1">
                <w10:wrap anchorx="margin"/>
              </v:shape>
            </w:pict>
          </mc:Fallback>
        </mc:AlternateContent>
      </w:r>
      <w:r w:rsidR="00DD4DEA">
        <w:rPr>
          <w:color w:val="auto"/>
          <w:szCs w:val="24"/>
        </w:rPr>
        <w:t>External Advisor complete</w:t>
      </w:r>
      <w:r>
        <w:rPr>
          <w:color w:val="auto"/>
          <w:szCs w:val="24"/>
        </w:rPr>
        <w:t>s</w:t>
      </w:r>
      <w:r w:rsidR="00DD4DEA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Approval Check-list </w:t>
      </w:r>
      <w:r w:rsidR="00EA2061">
        <w:rPr>
          <w:color w:val="auto"/>
          <w:szCs w:val="24"/>
        </w:rPr>
        <w:t xml:space="preserve">+ </w:t>
      </w:r>
      <w:r>
        <w:rPr>
          <w:color w:val="auto"/>
          <w:szCs w:val="24"/>
        </w:rPr>
        <w:t>Consultation Report</w:t>
      </w:r>
      <w:r w:rsidR="003F6DBD">
        <w:rPr>
          <w:color w:val="auto"/>
          <w:szCs w:val="24"/>
        </w:rPr>
        <w:t>.</w:t>
      </w:r>
      <w:r w:rsidR="00EA2061">
        <w:rPr>
          <w:color w:val="auto"/>
          <w:szCs w:val="24"/>
        </w:rPr>
        <w:t xml:space="preserve"> </w:t>
      </w:r>
    </w:p>
    <w:p w:rsidRPr="000A5E1D" w:rsidR="00816568" w:rsidP="00367FB1" w:rsidRDefault="00816568" w14:paraId="4DB86F8A" w14:textId="77777777">
      <w:pPr>
        <w:tabs>
          <w:tab w:val="left" w:pos="8931"/>
        </w:tabs>
        <w:spacing w:after="0" w:line="240" w:lineRule="auto"/>
        <w:ind w:right="429"/>
        <w:rPr>
          <w:b/>
          <w:color w:val="003399"/>
          <w:szCs w:val="24"/>
        </w:rPr>
      </w:pPr>
    </w:p>
    <w:p w:rsidRPr="000A5E1D" w:rsidR="00706173" w:rsidP="00367FB1" w:rsidRDefault="00706173" w14:paraId="379BE2B1" w14:textId="77777777">
      <w:pPr>
        <w:tabs>
          <w:tab w:val="left" w:pos="8931"/>
        </w:tabs>
        <w:spacing w:before="120" w:after="0" w:line="240" w:lineRule="auto"/>
        <w:ind w:right="431"/>
        <w:jc w:val="center"/>
        <w:rPr>
          <w:b/>
          <w:color w:val="auto"/>
          <w:szCs w:val="24"/>
        </w:rPr>
      </w:pPr>
      <w:r w:rsidRPr="000A5E1D">
        <w:rPr>
          <w:b/>
          <w:color w:val="003399"/>
          <w:szCs w:val="24"/>
        </w:rPr>
        <w:t>Step 7:</w:t>
      </w:r>
      <w:r w:rsidRPr="000A5E1D">
        <w:rPr>
          <w:color w:val="auto"/>
          <w:szCs w:val="24"/>
        </w:rPr>
        <w:t xml:space="preserve"> </w:t>
      </w:r>
      <w:r w:rsidRPr="000A5E1D" w:rsidR="00341AF4">
        <w:rPr>
          <w:b/>
          <w:color w:val="auto"/>
          <w:szCs w:val="24"/>
        </w:rPr>
        <w:t xml:space="preserve">Internal Advisor </w:t>
      </w:r>
      <w:r w:rsidR="00DD4DEA">
        <w:rPr>
          <w:b/>
          <w:color w:val="auto"/>
          <w:szCs w:val="24"/>
        </w:rPr>
        <w:t xml:space="preserve">Sign off </w:t>
      </w:r>
    </w:p>
    <w:p w:rsidR="00573D06" w:rsidP="003F6DBD" w:rsidRDefault="00E212A1" w14:paraId="725466CE" w14:textId="5E2CF477">
      <w:pPr>
        <w:tabs>
          <w:tab w:val="left" w:pos="8931"/>
        </w:tabs>
        <w:spacing w:after="0" w:line="240" w:lineRule="auto"/>
        <w:ind w:right="429"/>
        <w:rPr>
          <w:color w:val="auto"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49FFDC3E" wp14:anchorId="1207A2DE">
                <wp:simplePos x="0" y="0"/>
                <wp:positionH relativeFrom="margin">
                  <wp:posOffset>2910840</wp:posOffset>
                </wp:positionH>
                <wp:positionV relativeFrom="paragraph">
                  <wp:posOffset>197485</wp:posOffset>
                </wp:positionV>
                <wp:extent cx="154305" cy="240665"/>
                <wp:effectExtent l="19050" t="0" r="17145" b="4508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406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14" style="position:absolute;margin-left:229.2pt;margin-top:15.55pt;width:12.15pt;height:18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" w14:anchorId="1F7EA34E">
                <w10:wrap anchorx="margin"/>
              </v:shape>
            </w:pict>
          </mc:Fallback>
        </mc:AlternateContent>
      </w:r>
      <w:r>
        <w:t>Internal</w:t>
      </w:r>
      <w:r>
        <w:rPr>
          <w:color w:val="auto"/>
          <w:szCs w:val="24"/>
        </w:rPr>
        <w:t xml:space="preserve"> Advisor completes Approval Check-list and Internal Advisor Consultation Repor</w:t>
      </w:r>
      <w:r w:rsidR="003F6DBD">
        <w:rPr>
          <w:color w:val="auto"/>
          <w:szCs w:val="24"/>
        </w:rPr>
        <w:t>t.</w:t>
      </w:r>
    </w:p>
    <w:p w:rsidRPr="000A5E1D" w:rsidR="00816568" w:rsidP="00E212A1" w:rsidRDefault="00816568" w14:paraId="2AF8EA1E" w14:textId="77777777">
      <w:pPr>
        <w:tabs>
          <w:tab w:val="left" w:pos="8931"/>
        </w:tabs>
        <w:spacing w:after="0" w:line="240" w:lineRule="auto"/>
        <w:ind w:right="429"/>
        <w:rPr>
          <w:b/>
          <w:color w:val="auto"/>
          <w:szCs w:val="24"/>
        </w:rPr>
      </w:pPr>
    </w:p>
    <w:p w:rsidRPr="000A5E1D" w:rsidR="00706173" w:rsidP="00E212A1" w:rsidRDefault="00706173" w14:paraId="2A3A4F5A" w14:textId="77777777">
      <w:pPr>
        <w:tabs>
          <w:tab w:val="left" w:pos="8931"/>
        </w:tabs>
        <w:spacing w:before="120" w:after="0"/>
        <w:ind w:right="431"/>
        <w:jc w:val="center"/>
        <w:rPr>
          <w:b/>
          <w:color w:val="auto"/>
          <w:szCs w:val="24"/>
        </w:rPr>
      </w:pPr>
      <w:r w:rsidRPr="000A5E1D">
        <w:rPr>
          <w:b/>
          <w:color w:val="003399"/>
          <w:szCs w:val="24"/>
        </w:rPr>
        <w:t>Step 8:</w:t>
      </w:r>
      <w:r w:rsidRPr="000A5E1D">
        <w:rPr>
          <w:color w:val="auto"/>
          <w:szCs w:val="24"/>
        </w:rPr>
        <w:t xml:space="preserve"> </w:t>
      </w:r>
      <w:r w:rsidRPr="000A5E1D">
        <w:rPr>
          <w:b/>
          <w:color w:val="auto"/>
          <w:szCs w:val="24"/>
        </w:rPr>
        <w:t xml:space="preserve">SEO </w:t>
      </w:r>
      <w:r w:rsidR="00E212A1">
        <w:rPr>
          <w:b/>
          <w:color w:val="auto"/>
          <w:szCs w:val="24"/>
        </w:rPr>
        <w:t xml:space="preserve">PDR </w:t>
      </w:r>
      <w:r w:rsidRPr="000A5E1D">
        <w:rPr>
          <w:b/>
          <w:color w:val="auto"/>
          <w:szCs w:val="24"/>
        </w:rPr>
        <w:t xml:space="preserve">Completion Check </w:t>
      </w:r>
    </w:p>
    <w:p w:rsidR="00816568" w:rsidP="00816568" w:rsidRDefault="00816568" w14:paraId="1A02E9FE" w14:textId="77777777">
      <w:pPr>
        <w:pStyle w:val="TableParagraph"/>
        <w:ind w:right="429"/>
        <w:rPr>
          <w:sz w:val="24"/>
          <w:szCs w:val="24"/>
          <w:lang w:val="en-GB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editId="5E467789" wp14:anchorId="77B10CD6">
                <wp:simplePos x="0" y="0"/>
                <wp:positionH relativeFrom="margin">
                  <wp:posOffset>2887980</wp:posOffset>
                </wp:positionH>
                <wp:positionV relativeFrom="paragraph">
                  <wp:posOffset>106045</wp:posOffset>
                </wp:positionV>
                <wp:extent cx="154305" cy="240665"/>
                <wp:effectExtent l="19050" t="0" r="17145" b="4508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406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2" style="position:absolute;margin-left:227.4pt;margin-top:8.35pt;width:12.15pt;height:18.9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" w14:anchorId="7F44E678">
                <w10:wrap anchorx="margin"/>
              </v:shape>
            </w:pict>
          </mc:Fallback>
        </mc:AlternateContent>
      </w:r>
      <w:r w:rsidRPr="000A5E1D" w:rsidR="00706173">
        <w:rPr>
          <w:sz w:val="24"/>
          <w:szCs w:val="24"/>
          <w:lang w:val="en-GB"/>
        </w:rPr>
        <w:t xml:space="preserve">SEO Officer conducts a </w:t>
      </w:r>
      <w:r>
        <w:rPr>
          <w:sz w:val="24"/>
          <w:szCs w:val="24"/>
          <w:lang w:val="en-GB"/>
        </w:rPr>
        <w:t xml:space="preserve">PDR </w:t>
      </w:r>
      <w:r w:rsidRPr="000A5E1D" w:rsidR="00706173">
        <w:rPr>
          <w:sz w:val="24"/>
          <w:szCs w:val="24"/>
          <w:lang w:val="en-GB"/>
        </w:rPr>
        <w:t>completion check</w:t>
      </w:r>
      <w:r>
        <w:rPr>
          <w:sz w:val="24"/>
          <w:szCs w:val="24"/>
          <w:lang w:val="en-GB"/>
        </w:rPr>
        <w:t>.</w:t>
      </w:r>
    </w:p>
    <w:p w:rsidRPr="000A5E1D" w:rsidR="00706173" w:rsidP="000C5CBC" w:rsidRDefault="001A5125" w14:paraId="7CD774E2" w14:textId="77777777">
      <w:pPr>
        <w:pStyle w:val="TableParagraph"/>
        <w:ind w:left="284" w:right="429"/>
        <w:rPr>
          <w:sz w:val="24"/>
          <w:szCs w:val="24"/>
          <w:lang w:val="en-GB"/>
        </w:rPr>
      </w:pPr>
      <w:r w:rsidRPr="000A5E1D">
        <w:rPr>
          <w:sz w:val="24"/>
          <w:szCs w:val="24"/>
          <w:lang w:val="en-GB"/>
        </w:rPr>
        <w:t xml:space="preserve"> </w:t>
      </w:r>
    </w:p>
    <w:p w:rsidRPr="000A5E1D" w:rsidR="00E212A1" w:rsidP="00E212A1" w:rsidRDefault="00E212A1" w14:paraId="70AC0A78" w14:textId="77777777">
      <w:pPr>
        <w:tabs>
          <w:tab w:val="left" w:pos="8931"/>
        </w:tabs>
        <w:spacing w:before="120" w:after="0"/>
        <w:ind w:right="431"/>
        <w:jc w:val="center"/>
        <w:rPr>
          <w:b/>
          <w:color w:val="auto"/>
          <w:szCs w:val="24"/>
        </w:rPr>
      </w:pPr>
      <w:r w:rsidRPr="000A5E1D">
        <w:rPr>
          <w:b/>
          <w:color w:val="003399"/>
          <w:szCs w:val="24"/>
        </w:rPr>
        <w:t xml:space="preserve">Step </w:t>
      </w:r>
      <w:r>
        <w:rPr>
          <w:b/>
          <w:color w:val="003399"/>
          <w:szCs w:val="24"/>
        </w:rPr>
        <w:t>9</w:t>
      </w:r>
      <w:r w:rsidRPr="000A5E1D">
        <w:rPr>
          <w:b/>
          <w:color w:val="003399"/>
          <w:szCs w:val="24"/>
        </w:rPr>
        <w:t>:</w:t>
      </w:r>
      <w:r w:rsidRPr="000A5E1D">
        <w:rPr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PDR </w:t>
      </w:r>
      <w:r w:rsidR="00626C50">
        <w:rPr>
          <w:b/>
          <w:color w:val="auto"/>
          <w:szCs w:val="24"/>
        </w:rPr>
        <w:t xml:space="preserve">Open to Panel for Scrutiny </w:t>
      </w:r>
      <w:r w:rsidRPr="000A5E1D">
        <w:rPr>
          <w:b/>
          <w:color w:val="auto"/>
          <w:szCs w:val="24"/>
        </w:rPr>
        <w:t xml:space="preserve"> </w:t>
      </w:r>
    </w:p>
    <w:p w:rsidRPr="00816568" w:rsidR="00CC704E" w:rsidP="00816568" w:rsidRDefault="00816568" w14:paraId="131A8DEA" w14:textId="77777777">
      <w:pPr>
        <w:pStyle w:val="TableParagraph"/>
        <w:ind w:right="429"/>
        <w:rPr>
          <w:sz w:val="24"/>
          <w:szCs w:val="24"/>
        </w:rPr>
      </w:pPr>
      <w:r w:rsidRPr="00816568">
        <w:rPr>
          <w:sz w:val="24"/>
          <w:szCs w:val="24"/>
        </w:rPr>
        <w:t>SEO Officer confirms that PDR documentation is available to the Panel for scrutiny.</w:t>
      </w:r>
    </w:p>
    <w:p w:rsidRPr="000A5E1D" w:rsidR="00626C50" w:rsidP="00E212A1" w:rsidRDefault="00626C50" w14:paraId="7CC30845" w14:textId="77777777">
      <w:pPr>
        <w:pStyle w:val="TableParagraph"/>
        <w:ind w:left="284" w:right="429"/>
        <w:rPr>
          <w:sz w:val="24"/>
          <w:szCs w:val="24"/>
          <w:lang w:val="en-GB"/>
        </w:rPr>
      </w:pPr>
    </w:p>
    <w:p w:rsidRPr="000A5E1D" w:rsidR="000C5CBC" w:rsidP="000C5CBC" w:rsidRDefault="000C5CBC" w14:paraId="61213D18" w14:textId="77777777">
      <w:pPr>
        <w:rPr>
          <w:color w:val="0033CC"/>
          <w:szCs w:val="24"/>
          <w:u w:val="single"/>
        </w:rPr>
      </w:pPr>
      <w:r w:rsidRPr="000A5E1D">
        <w:rPr>
          <w:b/>
          <w:color w:val="0033CC"/>
          <w:szCs w:val="24"/>
          <w:u w:val="single"/>
        </w:rPr>
        <w:t>Route A via University Standing Panel (USP)</w:t>
      </w:r>
      <w:r w:rsidRPr="000A5E1D">
        <w:rPr>
          <w:color w:val="0033CC"/>
          <w:szCs w:val="24"/>
          <w:u w:val="single"/>
        </w:rPr>
        <w:t xml:space="preserve"> </w:t>
      </w:r>
      <w:r w:rsidRPr="000A5E1D" w:rsidR="001A1151">
        <w:rPr>
          <w:b/>
          <w:color w:val="0033CC"/>
          <w:szCs w:val="24"/>
          <w:u w:val="single"/>
        </w:rPr>
        <w:t>– Step 10 onwards</w:t>
      </w:r>
      <w:r w:rsidRPr="000A5E1D" w:rsidR="001A1151">
        <w:rPr>
          <w:color w:val="0033CC"/>
          <w:szCs w:val="24"/>
          <w:u w:val="single"/>
        </w:rPr>
        <w:t xml:space="preserve"> </w:t>
      </w:r>
    </w:p>
    <w:p w:rsidRPr="000A5E1D" w:rsidR="000C5CBC" w:rsidP="009A2EA0" w:rsidRDefault="000C5CBC" w14:paraId="5331AFA3" w14:textId="77777777">
      <w:pPr>
        <w:spacing w:after="0"/>
        <w:ind w:right="4"/>
        <w:jc w:val="center"/>
        <w:rPr>
          <w:szCs w:val="24"/>
        </w:rPr>
      </w:pPr>
      <w:r w:rsidRPr="000A5E1D">
        <w:rPr>
          <w:b/>
          <w:color w:val="2816B0"/>
          <w:szCs w:val="24"/>
        </w:rPr>
        <w:t>Step 10:</w:t>
      </w:r>
      <w:r w:rsidRPr="000A5E1D">
        <w:rPr>
          <w:color w:val="2816B0"/>
          <w:szCs w:val="24"/>
        </w:rPr>
        <w:t xml:space="preserve"> </w:t>
      </w:r>
      <w:r w:rsidRPr="000A5E1D">
        <w:rPr>
          <w:b/>
          <w:color w:val="auto"/>
          <w:szCs w:val="24"/>
        </w:rPr>
        <w:t xml:space="preserve">Scrutiny of documents by USP members </w:t>
      </w:r>
    </w:p>
    <w:p w:rsidRPr="000A5E1D" w:rsidR="009A2EA0" w:rsidP="00CF4CA9" w:rsidRDefault="009A2EA0" w14:paraId="342BEBF6" w14:textId="77777777">
      <w:pPr>
        <w:spacing w:after="0"/>
        <w:ind w:right="4"/>
        <w:rPr>
          <w:noProof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F125BC2" wp14:anchorId="50649E1B">
                <wp:simplePos x="0" y="0"/>
                <wp:positionH relativeFrom="column">
                  <wp:posOffset>2908300</wp:posOffset>
                </wp:positionH>
                <wp:positionV relativeFrom="paragraph">
                  <wp:posOffset>183184</wp:posOffset>
                </wp:positionV>
                <wp:extent cx="154305" cy="240665"/>
                <wp:effectExtent l="19050" t="0" r="17145" b="4508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406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17" style="position:absolute;margin-left:229pt;margin-top:14.4pt;width:12.15pt;height:1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" w14:anchorId="0C61AB70"/>
            </w:pict>
          </mc:Fallback>
        </mc:AlternateContent>
      </w:r>
      <w:r w:rsidRPr="000A5E1D" w:rsidR="000C5CBC">
        <w:rPr>
          <w:noProof/>
          <w:szCs w:val="24"/>
        </w:rPr>
        <w:t xml:space="preserve">USP members scrutinise documentation on the </w:t>
      </w:r>
      <w:r w:rsidRPr="000A5E1D" w:rsidR="001A1151">
        <w:rPr>
          <w:noProof/>
          <w:szCs w:val="24"/>
        </w:rPr>
        <w:t xml:space="preserve">PDR </w:t>
      </w:r>
      <w:r w:rsidRPr="000A5E1D" w:rsidR="000C5CBC">
        <w:rPr>
          <w:noProof/>
          <w:szCs w:val="24"/>
        </w:rPr>
        <w:t xml:space="preserve">and submit </w:t>
      </w:r>
      <w:r w:rsidR="00C37F56">
        <w:rPr>
          <w:noProof/>
          <w:szCs w:val="24"/>
        </w:rPr>
        <w:t>feedback</w:t>
      </w:r>
      <w:r w:rsidRPr="000A5E1D" w:rsidR="000C5CBC">
        <w:rPr>
          <w:noProof/>
          <w:szCs w:val="24"/>
        </w:rPr>
        <w:t xml:space="preserve"> prior to meeting.</w:t>
      </w:r>
    </w:p>
    <w:p w:rsidRPr="000A5E1D" w:rsidR="00CF4CA9" w:rsidP="00CF4CA9" w:rsidRDefault="00CF4CA9" w14:paraId="14081DDA" w14:textId="77777777">
      <w:pPr>
        <w:spacing w:after="0"/>
        <w:ind w:right="4"/>
        <w:rPr>
          <w:noProof/>
          <w:szCs w:val="24"/>
        </w:rPr>
      </w:pPr>
    </w:p>
    <w:p w:rsidRPr="000A5E1D" w:rsidR="000C5CBC" w:rsidP="00CF4CA9" w:rsidRDefault="000C5CBC" w14:paraId="166DF3BD" w14:textId="77777777">
      <w:pPr>
        <w:spacing w:after="0"/>
        <w:ind w:right="4"/>
        <w:jc w:val="center"/>
        <w:rPr>
          <w:noProof/>
          <w:szCs w:val="24"/>
        </w:rPr>
      </w:pPr>
      <w:r w:rsidRPr="000A5E1D">
        <w:rPr>
          <w:b/>
          <w:color w:val="2816B0"/>
          <w:szCs w:val="24"/>
        </w:rPr>
        <w:lastRenderedPageBreak/>
        <w:t xml:space="preserve">Step </w:t>
      </w:r>
      <w:r w:rsidRPr="000A5E1D" w:rsidR="009A2EA0">
        <w:rPr>
          <w:b/>
          <w:color w:val="2816B0"/>
          <w:szCs w:val="24"/>
        </w:rPr>
        <w:t>11</w:t>
      </w:r>
      <w:r w:rsidRPr="000A5E1D">
        <w:rPr>
          <w:szCs w:val="24"/>
        </w:rPr>
        <w:t xml:space="preserve">: </w:t>
      </w:r>
      <w:r w:rsidRPr="000A5E1D" w:rsidR="009A2EA0">
        <w:rPr>
          <w:b/>
          <w:szCs w:val="24"/>
        </w:rPr>
        <w:t xml:space="preserve">USP Meeting </w:t>
      </w:r>
      <w:r w:rsidRPr="000A5E1D" w:rsidR="000B0F87">
        <w:rPr>
          <w:b/>
          <w:szCs w:val="24"/>
        </w:rPr>
        <w:t xml:space="preserve">and Outcome </w:t>
      </w:r>
    </w:p>
    <w:p w:rsidRPr="000A5E1D" w:rsidR="00A03D66" w:rsidP="000B0F87" w:rsidRDefault="009A2EA0" w14:paraId="132C4E56" w14:textId="6E110FA0">
      <w:pPr>
        <w:spacing w:after="0"/>
        <w:ind w:right="4"/>
        <w:rPr>
          <w:bCs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29086EB4" wp14:anchorId="3E56F52C">
                <wp:simplePos x="0" y="0"/>
                <wp:positionH relativeFrom="margin">
                  <wp:posOffset>2895600</wp:posOffset>
                </wp:positionH>
                <wp:positionV relativeFrom="paragraph">
                  <wp:posOffset>582930</wp:posOffset>
                </wp:positionV>
                <wp:extent cx="154832" cy="240976"/>
                <wp:effectExtent l="19050" t="0" r="17145" b="4508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2" cy="2409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18" style="position:absolute;margin-left:228pt;margin-top:45.9pt;width:12.2pt;height:18.9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" w14:anchorId="1195EBF2">
                <w10:wrap anchorx="margin"/>
              </v:shape>
            </w:pict>
          </mc:Fallback>
        </mc:AlternateContent>
      </w:r>
      <w:r w:rsidRPr="000A5E1D">
        <w:rPr>
          <w:bCs/>
          <w:szCs w:val="24"/>
        </w:rPr>
        <w:t xml:space="preserve">The </w:t>
      </w:r>
      <w:r w:rsidRPr="000A5E1D" w:rsidR="009440E2">
        <w:rPr>
          <w:bCs/>
          <w:szCs w:val="24"/>
        </w:rPr>
        <w:t xml:space="preserve">Panel </w:t>
      </w:r>
      <w:r w:rsidRPr="000A5E1D">
        <w:rPr>
          <w:bCs/>
          <w:szCs w:val="24"/>
        </w:rPr>
        <w:t>meets to determine whether due process has been followed, a complete and acceptable set of final programme documents has been produced &amp; the programme is ready for recruitment and delivery.</w:t>
      </w:r>
      <w:r w:rsidRPr="000A5E1D" w:rsidR="00A03D66">
        <w:t xml:space="preserve"> </w:t>
      </w:r>
      <w:r w:rsidRPr="000A5E1D" w:rsidR="00A03D66">
        <w:rPr>
          <w:bCs/>
          <w:szCs w:val="24"/>
        </w:rPr>
        <w:t xml:space="preserve">USP recommends an outcome and </w:t>
      </w:r>
      <w:r w:rsidRPr="000A5E1D" w:rsidR="009440E2">
        <w:rPr>
          <w:bCs/>
          <w:szCs w:val="24"/>
        </w:rPr>
        <w:t xml:space="preserve">the Secretary completes a USP </w:t>
      </w:r>
      <w:r w:rsidR="00623EE6">
        <w:rPr>
          <w:bCs/>
          <w:szCs w:val="24"/>
        </w:rPr>
        <w:t xml:space="preserve">Outcome </w:t>
      </w:r>
      <w:r w:rsidRPr="000A5E1D" w:rsidR="009440E2">
        <w:rPr>
          <w:bCs/>
          <w:szCs w:val="24"/>
        </w:rPr>
        <w:t xml:space="preserve">Report. </w:t>
      </w:r>
    </w:p>
    <w:p w:rsidRPr="000A5E1D" w:rsidR="009A2EA0" w:rsidP="000B0F87" w:rsidRDefault="009A2EA0" w14:paraId="25C60752" w14:textId="77777777">
      <w:pPr>
        <w:spacing w:after="0"/>
        <w:ind w:right="4"/>
        <w:jc w:val="center"/>
        <w:rPr>
          <w:noProof/>
          <w:szCs w:val="24"/>
        </w:rPr>
      </w:pPr>
      <w:r w:rsidRPr="000A5E1D">
        <w:rPr>
          <w:b/>
          <w:color w:val="2816B0"/>
          <w:szCs w:val="24"/>
        </w:rPr>
        <w:t>Step 1</w:t>
      </w:r>
      <w:r w:rsidRPr="000A5E1D" w:rsidR="000B0F87">
        <w:rPr>
          <w:b/>
          <w:color w:val="2816B0"/>
          <w:szCs w:val="24"/>
        </w:rPr>
        <w:t>2</w:t>
      </w:r>
      <w:r w:rsidRPr="000A5E1D">
        <w:rPr>
          <w:szCs w:val="24"/>
        </w:rPr>
        <w:t xml:space="preserve">: </w:t>
      </w:r>
      <w:r w:rsidRPr="000A5E1D" w:rsidR="003F7C28">
        <w:rPr>
          <w:b/>
          <w:szCs w:val="24"/>
        </w:rPr>
        <w:t>Endorsement and</w:t>
      </w:r>
      <w:r w:rsidRPr="000A5E1D" w:rsidR="003F7C28">
        <w:rPr>
          <w:szCs w:val="24"/>
        </w:rPr>
        <w:t xml:space="preserve"> </w:t>
      </w:r>
      <w:r w:rsidRPr="000A5E1D">
        <w:rPr>
          <w:b/>
          <w:szCs w:val="24"/>
        </w:rPr>
        <w:t>Approval</w:t>
      </w:r>
    </w:p>
    <w:p w:rsidRPr="000A5E1D" w:rsidR="009A2EA0" w:rsidP="00CF4CA9" w:rsidRDefault="009A2EA0" w14:paraId="3913929B" w14:textId="77777777">
      <w:pPr>
        <w:spacing w:after="0"/>
        <w:ind w:right="4"/>
        <w:rPr>
          <w:b/>
          <w:color w:val="2816B0"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6388BB8E" wp14:anchorId="438BC170">
                <wp:simplePos x="0" y="0"/>
                <wp:positionH relativeFrom="margin">
                  <wp:posOffset>2895600</wp:posOffset>
                </wp:positionH>
                <wp:positionV relativeFrom="paragraph">
                  <wp:posOffset>200025</wp:posOffset>
                </wp:positionV>
                <wp:extent cx="154832" cy="240976"/>
                <wp:effectExtent l="19050" t="0" r="17145" b="4508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2" cy="2409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22" style="position:absolute;margin-left:228pt;margin-top:15.75pt;width:12.2pt;height:18.9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" w14:anchorId="54EB89C5">
                <w10:wrap anchorx="margin"/>
              </v:shape>
            </w:pict>
          </mc:Fallback>
        </mc:AlternateContent>
      </w:r>
      <w:r w:rsidRPr="000A5E1D">
        <w:rPr>
          <w:noProof/>
          <w:szCs w:val="24"/>
        </w:rPr>
        <w:t xml:space="preserve">Programmes recommended for approval are referred to Education Committee </w:t>
      </w:r>
      <w:r w:rsidRPr="000A5E1D">
        <w:rPr>
          <w:bCs/>
          <w:szCs w:val="24"/>
        </w:rPr>
        <w:t>for endorsement and Senate for approval.</w:t>
      </w:r>
    </w:p>
    <w:p w:rsidRPr="000A5E1D" w:rsidR="009A2EA0" w:rsidP="00367FB1" w:rsidRDefault="009A2EA0" w14:paraId="3EEC1887" w14:textId="77777777">
      <w:pPr>
        <w:spacing w:after="0"/>
        <w:ind w:right="6"/>
        <w:jc w:val="center"/>
        <w:rPr>
          <w:b/>
          <w:szCs w:val="24"/>
        </w:rPr>
      </w:pPr>
      <w:r w:rsidRPr="000A5E1D">
        <w:rPr>
          <w:b/>
          <w:color w:val="2816B0"/>
          <w:szCs w:val="24"/>
        </w:rPr>
        <w:t>Step 1</w:t>
      </w:r>
      <w:r w:rsidRPr="000A5E1D" w:rsidR="000B0F87">
        <w:rPr>
          <w:b/>
          <w:color w:val="2816B0"/>
          <w:szCs w:val="24"/>
        </w:rPr>
        <w:t>3</w:t>
      </w:r>
      <w:r w:rsidRPr="000A5E1D">
        <w:rPr>
          <w:szCs w:val="24"/>
        </w:rPr>
        <w:t xml:space="preserve">: </w:t>
      </w:r>
      <w:r w:rsidRPr="000A5E1D">
        <w:rPr>
          <w:b/>
          <w:szCs w:val="24"/>
        </w:rPr>
        <w:t xml:space="preserve">Programme made “live” </w:t>
      </w:r>
    </w:p>
    <w:p w:rsidRPr="000A5E1D" w:rsidR="009A2EA0" w:rsidP="00CF4CA9" w:rsidRDefault="009A2EA0" w14:paraId="0275D32E" w14:textId="77777777">
      <w:pPr>
        <w:ind w:right="4"/>
        <w:rPr>
          <w:bCs/>
          <w:szCs w:val="24"/>
        </w:rPr>
      </w:pPr>
      <w:r w:rsidRPr="000A5E1D">
        <w:rPr>
          <w:bCs/>
          <w:szCs w:val="24"/>
        </w:rPr>
        <w:t>Once the programme is approved, it can be made live on “SITs”</w:t>
      </w:r>
      <w:r w:rsidRPr="000A5E1D" w:rsidR="001A1151">
        <w:rPr>
          <w:bCs/>
          <w:szCs w:val="24"/>
        </w:rPr>
        <w:t xml:space="preserve">. Programme and Module specifications are also made public online. </w:t>
      </w:r>
    </w:p>
    <w:p w:rsidRPr="000A5E1D" w:rsidR="001A1151" w:rsidP="00CF4CA9" w:rsidRDefault="001A1151" w14:paraId="7D3340E8" w14:textId="77777777">
      <w:pPr>
        <w:spacing w:before="240" w:after="120"/>
        <w:ind w:right="4"/>
        <w:rPr>
          <w:color w:val="0033CC"/>
          <w:szCs w:val="24"/>
          <w:u w:val="single"/>
        </w:rPr>
      </w:pPr>
      <w:r w:rsidRPr="000A5E1D">
        <w:rPr>
          <w:b/>
          <w:color w:val="0033CC"/>
          <w:szCs w:val="24"/>
          <w:u w:val="single"/>
        </w:rPr>
        <w:t xml:space="preserve">Route </w:t>
      </w:r>
      <w:r w:rsidRPr="000A5E1D" w:rsidR="003F7C28">
        <w:rPr>
          <w:b/>
          <w:color w:val="0033CC"/>
          <w:szCs w:val="24"/>
          <w:u w:val="single"/>
        </w:rPr>
        <w:t>B</w:t>
      </w:r>
      <w:r w:rsidRPr="000A5E1D">
        <w:rPr>
          <w:b/>
          <w:color w:val="0033CC"/>
          <w:szCs w:val="24"/>
          <w:u w:val="single"/>
        </w:rPr>
        <w:t xml:space="preserve"> via Programme Approval Panel (</w:t>
      </w:r>
      <w:r w:rsidRPr="000A5E1D" w:rsidR="003F7C28">
        <w:rPr>
          <w:b/>
          <w:color w:val="0033CC"/>
          <w:szCs w:val="24"/>
          <w:u w:val="single"/>
        </w:rPr>
        <w:t>PAP</w:t>
      </w:r>
      <w:r w:rsidRPr="000A5E1D">
        <w:rPr>
          <w:b/>
          <w:color w:val="0033CC"/>
          <w:szCs w:val="24"/>
          <w:u w:val="single"/>
        </w:rPr>
        <w:t>)</w:t>
      </w:r>
      <w:r w:rsidRPr="000A5E1D">
        <w:rPr>
          <w:color w:val="0033CC"/>
          <w:szCs w:val="24"/>
          <w:u w:val="single"/>
        </w:rPr>
        <w:t xml:space="preserve"> </w:t>
      </w:r>
      <w:r w:rsidRPr="000A5E1D">
        <w:rPr>
          <w:b/>
          <w:color w:val="0033CC"/>
          <w:szCs w:val="24"/>
          <w:u w:val="single"/>
        </w:rPr>
        <w:t>– Step 10 onwards</w:t>
      </w:r>
      <w:r w:rsidRPr="000A5E1D">
        <w:rPr>
          <w:color w:val="0033CC"/>
          <w:szCs w:val="24"/>
          <w:u w:val="single"/>
        </w:rPr>
        <w:t xml:space="preserve"> </w:t>
      </w:r>
    </w:p>
    <w:p w:rsidRPr="000A5E1D" w:rsidR="001A1151" w:rsidP="001A1151" w:rsidRDefault="001A1151" w14:paraId="324E0323" w14:textId="77777777">
      <w:pPr>
        <w:spacing w:after="0"/>
        <w:ind w:right="4"/>
        <w:jc w:val="center"/>
        <w:rPr>
          <w:szCs w:val="24"/>
        </w:rPr>
      </w:pPr>
      <w:r w:rsidRPr="000A5E1D">
        <w:rPr>
          <w:b/>
          <w:color w:val="2816B0"/>
          <w:szCs w:val="24"/>
        </w:rPr>
        <w:t>Step 10:</w:t>
      </w:r>
      <w:r w:rsidRPr="000A5E1D">
        <w:rPr>
          <w:color w:val="2816B0"/>
          <w:szCs w:val="24"/>
        </w:rPr>
        <w:t xml:space="preserve"> </w:t>
      </w:r>
      <w:r w:rsidRPr="000A5E1D">
        <w:rPr>
          <w:b/>
          <w:color w:val="auto"/>
          <w:szCs w:val="24"/>
        </w:rPr>
        <w:t xml:space="preserve">Scrutiny of documents by Approval Panel members </w:t>
      </w:r>
    </w:p>
    <w:p w:rsidRPr="000A5E1D" w:rsidR="001A1151" w:rsidP="001A1151" w:rsidRDefault="001A1151" w14:paraId="75DB340C" w14:textId="25F1CEA7">
      <w:pPr>
        <w:spacing w:after="0"/>
        <w:ind w:right="4"/>
        <w:rPr>
          <w:noProof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25BEACAB" wp14:anchorId="0F901693">
                <wp:simplePos x="0" y="0"/>
                <wp:positionH relativeFrom="column">
                  <wp:posOffset>2908300</wp:posOffset>
                </wp:positionH>
                <wp:positionV relativeFrom="paragraph">
                  <wp:posOffset>183184</wp:posOffset>
                </wp:positionV>
                <wp:extent cx="154305" cy="240665"/>
                <wp:effectExtent l="19050" t="0" r="17145" b="4508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406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23" style="position:absolute;margin-left:229pt;margin-top:14.4pt;width:12.15pt;height:1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" w14:anchorId="73543F2F"/>
            </w:pict>
          </mc:Fallback>
        </mc:AlternateContent>
      </w:r>
      <w:r w:rsidRPr="000A5E1D">
        <w:rPr>
          <w:noProof/>
          <w:szCs w:val="24"/>
        </w:rPr>
        <w:t xml:space="preserve">Panel members scrutinise documentation on the </w:t>
      </w:r>
      <w:r w:rsidR="005710EB">
        <w:rPr>
          <w:noProof/>
          <w:szCs w:val="24"/>
        </w:rPr>
        <w:t xml:space="preserve">PDR </w:t>
      </w:r>
      <w:r w:rsidRPr="000A5E1D">
        <w:rPr>
          <w:noProof/>
          <w:szCs w:val="24"/>
        </w:rPr>
        <w:t xml:space="preserve">and submit </w:t>
      </w:r>
      <w:r w:rsidR="00EA2061">
        <w:rPr>
          <w:noProof/>
          <w:szCs w:val="24"/>
        </w:rPr>
        <w:t>L</w:t>
      </w:r>
      <w:r w:rsidRPr="000A5E1D">
        <w:rPr>
          <w:noProof/>
          <w:szCs w:val="24"/>
        </w:rPr>
        <w:t xml:space="preserve">ines of </w:t>
      </w:r>
      <w:r w:rsidR="00EA2061">
        <w:rPr>
          <w:noProof/>
          <w:szCs w:val="24"/>
        </w:rPr>
        <w:t>E</w:t>
      </w:r>
      <w:r w:rsidRPr="000A5E1D">
        <w:rPr>
          <w:noProof/>
          <w:szCs w:val="24"/>
        </w:rPr>
        <w:t>nquiry.</w:t>
      </w:r>
    </w:p>
    <w:p w:rsidRPr="000A5E1D" w:rsidR="003F7C28" w:rsidP="003F7C28" w:rsidRDefault="003F7C28" w14:paraId="7568A47F" w14:textId="77777777">
      <w:pPr>
        <w:spacing w:after="0"/>
        <w:ind w:right="4"/>
        <w:jc w:val="center"/>
        <w:rPr>
          <w:b/>
          <w:color w:val="2816B0"/>
          <w:szCs w:val="24"/>
        </w:rPr>
      </w:pPr>
    </w:p>
    <w:p w:rsidRPr="000A5E1D" w:rsidR="003F7C28" w:rsidP="003F7C28" w:rsidRDefault="003F7C28" w14:paraId="4A7B8AF5" w14:textId="77777777">
      <w:pPr>
        <w:spacing w:after="0"/>
        <w:ind w:right="4"/>
        <w:jc w:val="center"/>
        <w:rPr>
          <w:noProof/>
          <w:szCs w:val="24"/>
        </w:rPr>
      </w:pPr>
      <w:r w:rsidRPr="000A5E1D">
        <w:rPr>
          <w:b/>
          <w:color w:val="2816B0"/>
          <w:szCs w:val="24"/>
        </w:rPr>
        <w:t>Step 11</w:t>
      </w:r>
      <w:r w:rsidRPr="000A5E1D">
        <w:rPr>
          <w:szCs w:val="24"/>
        </w:rPr>
        <w:t xml:space="preserve">: </w:t>
      </w:r>
      <w:r w:rsidRPr="000A5E1D" w:rsidR="009440E2">
        <w:rPr>
          <w:b/>
          <w:szCs w:val="24"/>
        </w:rPr>
        <w:t>PAP</w:t>
      </w:r>
      <w:r w:rsidRPr="000A5E1D">
        <w:rPr>
          <w:b/>
          <w:szCs w:val="24"/>
        </w:rPr>
        <w:t xml:space="preserve"> Meeting </w:t>
      </w:r>
      <w:r w:rsidRPr="000A5E1D" w:rsidR="00A03D66">
        <w:rPr>
          <w:b/>
          <w:szCs w:val="24"/>
        </w:rPr>
        <w:t xml:space="preserve">and Outcome </w:t>
      </w:r>
    </w:p>
    <w:p w:rsidRPr="000A5E1D" w:rsidR="009440E2" w:rsidP="009440E2" w:rsidRDefault="003F7C28" w14:paraId="008EA55C" w14:textId="77777777">
      <w:pPr>
        <w:spacing w:after="0"/>
        <w:ind w:right="4"/>
        <w:rPr>
          <w:bCs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651B665B" wp14:anchorId="1EF2D67E">
                <wp:simplePos x="0" y="0"/>
                <wp:positionH relativeFrom="margin">
                  <wp:posOffset>2905125</wp:posOffset>
                </wp:positionH>
                <wp:positionV relativeFrom="paragraph">
                  <wp:posOffset>391795</wp:posOffset>
                </wp:positionV>
                <wp:extent cx="154832" cy="240976"/>
                <wp:effectExtent l="19050" t="0" r="17145" b="4508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2" cy="2409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31" style="position:absolute;margin-left:228.75pt;margin-top:30.85pt;width:12.2pt;height:18.9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" w14:anchorId="6D2FF66A">
                <w10:wrap anchorx="margin"/>
              </v:shape>
            </w:pict>
          </mc:Fallback>
        </mc:AlternateContent>
      </w:r>
      <w:r w:rsidRPr="000A5E1D">
        <w:rPr>
          <w:bCs/>
          <w:szCs w:val="24"/>
        </w:rPr>
        <w:t>The Panel meets with staff</w:t>
      </w:r>
      <w:r w:rsidRPr="000A5E1D" w:rsidR="009440E2">
        <w:rPr>
          <w:bCs/>
          <w:szCs w:val="24"/>
        </w:rPr>
        <w:t xml:space="preserve">, </w:t>
      </w:r>
      <w:r w:rsidRPr="000A5E1D">
        <w:rPr>
          <w:bCs/>
          <w:szCs w:val="24"/>
        </w:rPr>
        <w:t xml:space="preserve">students </w:t>
      </w:r>
      <w:r w:rsidRPr="000A5E1D" w:rsidR="009440E2">
        <w:rPr>
          <w:bCs/>
          <w:szCs w:val="24"/>
        </w:rPr>
        <w:t xml:space="preserve">and </w:t>
      </w:r>
      <w:r w:rsidRPr="000A5E1D" w:rsidR="00491C11">
        <w:rPr>
          <w:bCs/>
          <w:szCs w:val="24"/>
        </w:rPr>
        <w:t xml:space="preserve">employers </w:t>
      </w:r>
      <w:r w:rsidRPr="000A5E1D">
        <w:rPr>
          <w:bCs/>
          <w:szCs w:val="24"/>
        </w:rPr>
        <w:t xml:space="preserve">to determine </w:t>
      </w:r>
      <w:r w:rsidRPr="000A5E1D" w:rsidR="009440E2">
        <w:rPr>
          <w:bCs/>
          <w:szCs w:val="24"/>
        </w:rPr>
        <w:t xml:space="preserve">whether </w:t>
      </w:r>
      <w:r w:rsidRPr="000A5E1D">
        <w:rPr>
          <w:bCs/>
          <w:szCs w:val="24"/>
        </w:rPr>
        <w:t>the programme is ready for recruitment and delivery.</w:t>
      </w:r>
      <w:r w:rsidRPr="000A5E1D" w:rsidR="009440E2">
        <w:t xml:space="preserve"> </w:t>
      </w:r>
      <w:r w:rsidRPr="000A5E1D" w:rsidR="009440E2">
        <w:rPr>
          <w:bCs/>
          <w:szCs w:val="24"/>
        </w:rPr>
        <w:t>PAP recommends an outcome. A summary report and a full report is produced by the Secretary.</w:t>
      </w:r>
    </w:p>
    <w:p w:rsidRPr="000A5E1D" w:rsidR="003F7C28" w:rsidP="009440E2" w:rsidRDefault="003F7C28" w14:paraId="7B6A716A" w14:textId="77777777">
      <w:pPr>
        <w:spacing w:after="0"/>
        <w:ind w:right="4"/>
        <w:jc w:val="center"/>
        <w:rPr>
          <w:noProof/>
          <w:szCs w:val="24"/>
        </w:rPr>
      </w:pPr>
      <w:r w:rsidRPr="000A5E1D">
        <w:rPr>
          <w:b/>
          <w:color w:val="2816B0"/>
          <w:szCs w:val="24"/>
        </w:rPr>
        <w:t>Step 1</w:t>
      </w:r>
      <w:r w:rsidRPr="000A5E1D" w:rsidR="009440E2">
        <w:rPr>
          <w:b/>
          <w:color w:val="2816B0"/>
          <w:szCs w:val="24"/>
        </w:rPr>
        <w:t>2</w:t>
      </w:r>
      <w:r w:rsidRPr="000A5E1D">
        <w:rPr>
          <w:szCs w:val="24"/>
        </w:rPr>
        <w:t xml:space="preserve">: </w:t>
      </w:r>
      <w:r w:rsidRPr="000A5E1D">
        <w:rPr>
          <w:b/>
          <w:szCs w:val="24"/>
        </w:rPr>
        <w:t>Endorsement and</w:t>
      </w:r>
      <w:r w:rsidRPr="000A5E1D">
        <w:rPr>
          <w:szCs w:val="24"/>
        </w:rPr>
        <w:t xml:space="preserve"> </w:t>
      </w:r>
      <w:r w:rsidRPr="000A5E1D">
        <w:rPr>
          <w:b/>
          <w:szCs w:val="24"/>
        </w:rPr>
        <w:t>Approval</w:t>
      </w:r>
    </w:p>
    <w:p w:rsidRPr="000A5E1D" w:rsidR="003F7C28" w:rsidP="003F7C28" w:rsidRDefault="003F7C28" w14:paraId="3D8DFC26" w14:textId="77777777">
      <w:pPr>
        <w:spacing w:after="0"/>
        <w:ind w:right="4"/>
        <w:rPr>
          <w:bCs/>
          <w:szCs w:val="24"/>
        </w:rPr>
      </w:pPr>
      <w:r w:rsidRPr="000A5E1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19A2A43F" wp14:anchorId="67328EF1">
                <wp:simplePos x="0" y="0"/>
                <wp:positionH relativeFrom="margin">
                  <wp:align>center</wp:align>
                </wp:positionH>
                <wp:positionV relativeFrom="paragraph">
                  <wp:posOffset>375782</wp:posOffset>
                </wp:positionV>
                <wp:extent cx="154832" cy="240976"/>
                <wp:effectExtent l="19050" t="0" r="17145" b="4508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2" cy="2409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rrow: Down 33" style="position:absolute;margin-left:0;margin-top:29.6pt;width:12.2pt;height:18.9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67" adj="1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" w14:anchorId="7D81BEF2">
                <w10:wrap anchorx="margin"/>
              </v:shape>
            </w:pict>
          </mc:Fallback>
        </mc:AlternateContent>
      </w:r>
      <w:r w:rsidRPr="000A5E1D">
        <w:rPr>
          <w:noProof/>
          <w:szCs w:val="24"/>
        </w:rPr>
        <w:t xml:space="preserve">Programmes recommended for approval are referred to Education Committee </w:t>
      </w:r>
      <w:r w:rsidRPr="000A5E1D" w:rsidR="00CF4CA9">
        <w:rPr>
          <w:noProof/>
          <w:szCs w:val="24"/>
        </w:rPr>
        <w:t xml:space="preserve">(which  receives the full report) </w:t>
      </w:r>
      <w:r w:rsidRPr="000A5E1D">
        <w:rPr>
          <w:bCs/>
          <w:szCs w:val="24"/>
        </w:rPr>
        <w:t xml:space="preserve">for endorsement and Senate </w:t>
      </w:r>
      <w:r w:rsidRPr="000A5E1D" w:rsidR="00CF4CA9">
        <w:rPr>
          <w:bCs/>
          <w:szCs w:val="24"/>
        </w:rPr>
        <w:t xml:space="preserve">(which received the summary report) </w:t>
      </w:r>
      <w:r w:rsidRPr="000A5E1D">
        <w:rPr>
          <w:bCs/>
          <w:szCs w:val="24"/>
        </w:rPr>
        <w:t>for approval.</w:t>
      </w:r>
    </w:p>
    <w:p w:rsidRPr="000A5E1D" w:rsidR="00367FB1" w:rsidP="003F7C28" w:rsidRDefault="00367FB1" w14:paraId="0B0F20F0" w14:textId="77777777">
      <w:pPr>
        <w:spacing w:after="0"/>
        <w:ind w:right="4"/>
        <w:rPr>
          <w:b/>
          <w:color w:val="2816B0"/>
          <w:szCs w:val="24"/>
        </w:rPr>
      </w:pPr>
    </w:p>
    <w:p w:rsidRPr="000A5E1D" w:rsidR="003F7C28" w:rsidP="003F7C28" w:rsidRDefault="003F7C28" w14:paraId="5E6F5693" w14:textId="77777777">
      <w:pPr>
        <w:spacing w:after="0"/>
        <w:ind w:right="4"/>
        <w:jc w:val="center"/>
        <w:rPr>
          <w:b/>
          <w:szCs w:val="24"/>
        </w:rPr>
      </w:pPr>
      <w:r w:rsidRPr="000A5E1D">
        <w:rPr>
          <w:b/>
          <w:color w:val="2816B0"/>
          <w:szCs w:val="24"/>
        </w:rPr>
        <w:t>Step 1</w:t>
      </w:r>
      <w:r w:rsidRPr="000A5E1D" w:rsidR="009440E2">
        <w:rPr>
          <w:b/>
          <w:color w:val="2816B0"/>
          <w:szCs w:val="24"/>
        </w:rPr>
        <w:t>3</w:t>
      </w:r>
      <w:r w:rsidRPr="000A5E1D">
        <w:rPr>
          <w:szCs w:val="24"/>
        </w:rPr>
        <w:t xml:space="preserve">: </w:t>
      </w:r>
      <w:r w:rsidRPr="000A5E1D">
        <w:rPr>
          <w:b/>
          <w:szCs w:val="24"/>
        </w:rPr>
        <w:t xml:space="preserve">Programme made “live” </w:t>
      </w:r>
    </w:p>
    <w:p w:rsidR="003F7C28" w:rsidP="003F7C28" w:rsidRDefault="003F7C28" w14:paraId="705938DD" w14:textId="77777777">
      <w:pPr>
        <w:ind w:right="4"/>
        <w:rPr>
          <w:bCs/>
          <w:szCs w:val="24"/>
        </w:rPr>
      </w:pPr>
      <w:r w:rsidRPr="000A5E1D">
        <w:rPr>
          <w:bCs/>
          <w:szCs w:val="24"/>
        </w:rPr>
        <w:t xml:space="preserve">Once the programme is approved, it can be made live on “SITs”. Programme and Module specifications are also made public online. </w:t>
      </w:r>
    </w:p>
    <w:p w:rsidR="00C37F56" w:rsidP="003F7C28" w:rsidRDefault="00C37F56" w14:paraId="29E772F8" w14:textId="77777777">
      <w:pPr>
        <w:ind w:right="4"/>
        <w:rPr>
          <w:bCs/>
          <w:szCs w:val="24"/>
        </w:rPr>
      </w:pPr>
    </w:p>
    <w:p w:rsidR="00C37F56" w:rsidP="003F7C28" w:rsidRDefault="00C37F56" w14:paraId="2F325129" w14:textId="77777777">
      <w:pPr>
        <w:ind w:right="4"/>
        <w:rPr>
          <w:bCs/>
          <w:szCs w:val="24"/>
        </w:rPr>
      </w:pPr>
    </w:p>
    <w:p w:rsidR="005710EB" w:rsidP="003F7C28" w:rsidRDefault="005710EB" w14:paraId="38606D28" w14:textId="77777777">
      <w:pPr>
        <w:ind w:right="4"/>
        <w:rPr>
          <w:bCs/>
          <w:szCs w:val="24"/>
        </w:rPr>
      </w:pPr>
    </w:p>
    <w:p w:rsidR="00C37F56" w:rsidP="003F7C28" w:rsidRDefault="00C37F56" w14:paraId="66487A82" w14:textId="77777777">
      <w:pPr>
        <w:ind w:right="4"/>
        <w:rPr>
          <w:bCs/>
          <w:szCs w:val="24"/>
        </w:rPr>
      </w:pPr>
    </w:p>
    <w:p w:rsidR="008452BB" w:rsidP="003F7C28" w:rsidRDefault="008452BB" w14:paraId="0590CB69" w14:textId="77777777">
      <w:pPr>
        <w:ind w:right="4"/>
        <w:rPr>
          <w:bCs/>
          <w:szCs w:val="24"/>
        </w:rPr>
      </w:pPr>
    </w:p>
    <w:p w:rsidR="008452BB" w:rsidP="003F7C28" w:rsidRDefault="008452BB" w14:paraId="1ED82A20" w14:textId="77777777">
      <w:pPr>
        <w:ind w:right="4"/>
        <w:rPr>
          <w:bCs/>
          <w:szCs w:val="24"/>
        </w:rPr>
      </w:pPr>
    </w:p>
    <w:p w:rsidR="00C37F56" w:rsidP="003F7C28" w:rsidRDefault="00C37F56" w14:paraId="65D4E331" w14:textId="77777777">
      <w:pPr>
        <w:ind w:right="4"/>
        <w:rPr>
          <w:bCs/>
          <w:szCs w:val="24"/>
        </w:rPr>
      </w:pPr>
    </w:p>
    <w:p w:rsidR="00C37F56" w:rsidP="003F7C28" w:rsidRDefault="00C37F56" w14:paraId="331CB946" w14:textId="77777777">
      <w:pPr>
        <w:ind w:right="4"/>
        <w:rPr>
          <w:bCs/>
          <w:szCs w:val="24"/>
        </w:rPr>
      </w:pPr>
    </w:p>
    <w:p w:rsidRPr="000A5E1D" w:rsidR="00641CF9" w:rsidP="003F7C28" w:rsidRDefault="00641CF9" w14:paraId="6FFC9089" w14:textId="77777777">
      <w:pPr>
        <w:ind w:right="4"/>
        <w:rPr>
          <w:bCs/>
          <w:szCs w:val="24"/>
        </w:rPr>
      </w:pPr>
    </w:p>
    <w:p w:rsidRPr="000A5E1D" w:rsidR="003F7C28" w:rsidP="00E26DFA" w:rsidRDefault="00102F37" w14:paraId="4741DD5E" w14:textId="77777777">
      <w:pPr>
        <w:pStyle w:val="Heading1"/>
      </w:pPr>
      <w:bookmarkStart w:name="_Toc147920153" w:id="4"/>
      <w:r w:rsidRPr="000A5E1D">
        <w:lastRenderedPageBreak/>
        <w:t xml:space="preserve">4. </w:t>
      </w:r>
      <w:r w:rsidRPr="000A5E1D" w:rsidR="00CF4CA9">
        <w:t>Addition</w:t>
      </w:r>
      <w:r w:rsidRPr="000A5E1D">
        <w:t xml:space="preserve">al </w:t>
      </w:r>
      <w:r w:rsidRPr="000A5E1D" w:rsidR="00367FB1">
        <w:t xml:space="preserve">Requirements </w:t>
      </w:r>
      <w:r w:rsidRPr="000A5E1D" w:rsidR="00CF4CA9">
        <w:t>for Apprenticeship Programmes</w:t>
      </w:r>
      <w:bookmarkEnd w:id="4"/>
      <w:r w:rsidRPr="000A5E1D" w:rsidR="00CF4CA9">
        <w:t xml:space="preserve"> </w:t>
      </w:r>
    </w:p>
    <w:p w:rsidRPr="000A5E1D" w:rsidR="003B0BF0" w:rsidP="008452BB" w:rsidRDefault="003B0BF0" w14:paraId="44D633E4" w14:textId="77777777">
      <w:pPr>
        <w:spacing w:after="0"/>
        <w:rPr>
          <w:bCs/>
        </w:rPr>
      </w:pPr>
      <w:r w:rsidRPr="000A5E1D">
        <w:rPr>
          <w:bCs/>
        </w:rPr>
        <w:t>As outlined earlier, all apprenticeship programme proposals require the completion of a bespoke form</w:t>
      </w:r>
      <w:r w:rsidRPr="000A5E1D" w:rsidR="004C75B9">
        <w:rPr>
          <w:bCs/>
        </w:rPr>
        <w:t xml:space="preserve">, </w:t>
      </w:r>
      <w:r w:rsidRPr="000A5E1D">
        <w:rPr>
          <w:bCs/>
        </w:rPr>
        <w:t xml:space="preserve">the Apprenticeship Approval form (AAF) and will follow Route B. </w:t>
      </w:r>
    </w:p>
    <w:p w:rsidRPr="000A5E1D" w:rsidR="00367FB1" w:rsidP="00E26DFA" w:rsidRDefault="00367FB1" w14:paraId="68919C60" w14:textId="77777777">
      <w:pPr>
        <w:spacing w:before="240" w:after="0"/>
        <w:rPr>
          <w:bCs/>
        </w:rPr>
      </w:pPr>
      <w:r w:rsidRPr="000A5E1D">
        <w:rPr>
          <w:bCs/>
        </w:rPr>
        <w:t xml:space="preserve">The following additional arrangements are </w:t>
      </w:r>
      <w:r w:rsidRPr="000A5E1D" w:rsidR="003B0BF0">
        <w:rPr>
          <w:bCs/>
        </w:rPr>
        <w:t xml:space="preserve">also </w:t>
      </w:r>
      <w:r w:rsidRPr="000A5E1D">
        <w:rPr>
          <w:bCs/>
        </w:rPr>
        <w:t>required in the case of apprenticeship programmes:</w:t>
      </w:r>
    </w:p>
    <w:p w:rsidRPr="000A5E1D" w:rsidR="00E26DFA" w:rsidP="00E26DFA" w:rsidRDefault="00102F37" w14:paraId="3528F3F4" w14:textId="77777777">
      <w:pPr>
        <w:spacing w:before="240" w:after="0"/>
        <w:rPr>
          <w:bCs/>
        </w:rPr>
      </w:pPr>
      <w:r w:rsidRPr="000A5E1D">
        <w:rPr>
          <w:bCs/>
        </w:rPr>
        <w:t xml:space="preserve">Before a </w:t>
      </w:r>
      <w:r w:rsidRPr="000A5E1D" w:rsidR="00E26DFA">
        <w:rPr>
          <w:bCs/>
        </w:rPr>
        <w:t xml:space="preserve">proposal for an apprenticeship can be </w:t>
      </w:r>
      <w:r w:rsidRPr="000A5E1D">
        <w:rPr>
          <w:bCs/>
        </w:rPr>
        <w:t xml:space="preserve">taken forward </w:t>
      </w:r>
      <w:r w:rsidRPr="000A5E1D" w:rsidR="00E26DFA">
        <w:rPr>
          <w:bCs/>
        </w:rPr>
        <w:t xml:space="preserve">for </w:t>
      </w:r>
      <w:r w:rsidRPr="000A5E1D" w:rsidR="003B0BF0">
        <w:rPr>
          <w:bCs/>
        </w:rPr>
        <w:t>A</w:t>
      </w:r>
      <w:r w:rsidRPr="000A5E1D" w:rsidR="00E26DFA">
        <w:rPr>
          <w:bCs/>
        </w:rPr>
        <w:t xml:space="preserve">cademic </w:t>
      </w:r>
      <w:r w:rsidRPr="000A5E1D" w:rsidR="003B0BF0">
        <w:rPr>
          <w:bCs/>
        </w:rPr>
        <w:t>A</w:t>
      </w:r>
      <w:r w:rsidRPr="000A5E1D" w:rsidR="00E26DFA">
        <w:rPr>
          <w:bCs/>
        </w:rPr>
        <w:t xml:space="preserve">pproval, </w:t>
      </w:r>
      <w:r w:rsidRPr="000A5E1D" w:rsidR="004C75B9">
        <w:rPr>
          <w:bCs/>
        </w:rPr>
        <w:t>it</w:t>
      </w:r>
      <w:r w:rsidRPr="000A5E1D" w:rsidR="00E26DFA">
        <w:rPr>
          <w:bCs/>
        </w:rPr>
        <w:t xml:space="preserve"> should first </w:t>
      </w:r>
      <w:r w:rsidRPr="000A5E1D" w:rsidR="004C75B9">
        <w:rPr>
          <w:bCs/>
        </w:rPr>
        <w:t xml:space="preserve">be </w:t>
      </w:r>
      <w:r w:rsidRPr="000A5E1D" w:rsidR="00E26DFA">
        <w:rPr>
          <w:bCs/>
        </w:rPr>
        <w:t>discuss</w:t>
      </w:r>
      <w:r w:rsidRPr="000A5E1D" w:rsidR="004C75B9">
        <w:rPr>
          <w:bCs/>
        </w:rPr>
        <w:t>ed</w:t>
      </w:r>
      <w:r w:rsidRPr="000A5E1D" w:rsidR="00E26DFA">
        <w:rPr>
          <w:bCs/>
        </w:rPr>
        <w:t xml:space="preserve"> with the Apprenticeships Team. </w:t>
      </w:r>
    </w:p>
    <w:p w:rsidRPr="000A5E1D" w:rsidR="00E26DFA" w:rsidP="00E26DFA" w:rsidRDefault="00E26DFA" w14:paraId="7F23B2C0" w14:textId="77777777">
      <w:pPr>
        <w:spacing w:before="240" w:after="0"/>
        <w:rPr>
          <w:bCs/>
        </w:rPr>
      </w:pPr>
      <w:r w:rsidRPr="000A5E1D">
        <w:rPr>
          <w:bCs/>
        </w:rPr>
        <w:t xml:space="preserve">The Director of Apprenticeships will need to endorse the proposal following consideration of a number of factors set out on an Apprenticeship Scoping Check-List. </w:t>
      </w:r>
    </w:p>
    <w:p w:rsidRPr="000A5E1D" w:rsidR="00E26DFA" w:rsidP="00E26DFA" w:rsidRDefault="003B0BF0" w14:paraId="178D6B29" w14:textId="77777777">
      <w:pPr>
        <w:spacing w:before="240" w:after="0"/>
        <w:rPr>
          <w:bCs/>
        </w:rPr>
      </w:pPr>
      <w:r w:rsidRPr="000A5E1D">
        <w:rPr>
          <w:bCs/>
        </w:rPr>
        <w:t xml:space="preserve">The </w:t>
      </w:r>
      <w:r w:rsidRPr="000A5E1D" w:rsidR="00E26DFA">
        <w:rPr>
          <w:bCs/>
        </w:rPr>
        <w:t xml:space="preserve">Planning Meeting </w:t>
      </w:r>
      <w:r w:rsidRPr="000A5E1D">
        <w:rPr>
          <w:bCs/>
        </w:rPr>
        <w:t>w</w:t>
      </w:r>
      <w:r w:rsidRPr="000A5E1D" w:rsidR="00E26DFA">
        <w:rPr>
          <w:bCs/>
        </w:rPr>
        <w:t xml:space="preserve">ill involve the Director of Apprenticeships or </w:t>
      </w:r>
      <w:r w:rsidRPr="000A5E1D">
        <w:rPr>
          <w:bCs/>
        </w:rPr>
        <w:t xml:space="preserve">a nominee </w:t>
      </w:r>
      <w:r w:rsidRPr="000A5E1D" w:rsidR="00E26DFA">
        <w:rPr>
          <w:bCs/>
        </w:rPr>
        <w:t>from the Apprenticeships team</w:t>
      </w:r>
      <w:r w:rsidRPr="000A5E1D">
        <w:rPr>
          <w:bCs/>
        </w:rPr>
        <w:t>.</w:t>
      </w:r>
    </w:p>
    <w:p w:rsidRPr="000A5E1D" w:rsidR="00F1502E" w:rsidP="00E26DFA" w:rsidRDefault="003B0BF0" w14:paraId="2754BDAB" w14:textId="77777777">
      <w:pPr>
        <w:spacing w:before="240" w:after="0"/>
        <w:rPr>
          <w:bCs/>
        </w:rPr>
      </w:pPr>
      <w:r w:rsidRPr="000A5E1D">
        <w:rPr>
          <w:bCs/>
        </w:rPr>
        <w:t xml:space="preserve">Additional </w:t>
      </w:r>
      <w:r w:rsidRPr="000A5E1D" w:rsidR="00E26DFA">
        <w:rPr>
          <w:bCs/>
        </w:rPr>
        <w:t xml:space="preserve">Programme documentation will </w:t>
      </w:r>
      <w:r w:rsidRPr="000A5E1D">
        <w:rPr>
          <w:bCs/>
        </w:rPr>
        <w:t xml:space="preserve">be required </w:t>
      </w:r>
      <w:r w:rsidRPr="000A5E1D" w:rsidR="00E26DFA">
        <w:rPr>
          <w:bCs/>
        </w:rPr>
        <w:t>includ</w:t>
      </w:r>
      <w:r w:rsidRPr="000A5E1D">
        <w:rPr>
          <w:bCs/>
        </w:rPr>
        <w:t>ing</w:t>
      </w:r>
      <w:r w:rsidRPr="000A5E1D" w:rsidR="00E26DFA">
        <w:rPr>
          <w:bCs/>
        </w:rPr>
        <w:t xml:space="preserve"> a </w:t>
      </w:r>
      <w:r w:rsidRPr="000A5E1D" w:rsidR="00F1502E">
        <w:rPr>
          <w:bCs/>
        </w:rPr>
        <w:t xml:space="preserve">bespoke Programme Handbook incorporating a KSB </w:t>
      </w:r>
      <w:r w:rsidRPr="000A5E1D" w:rsidR="00E26DFA">
        <w:rPr>
          <w:bCs/>
        </w:rPr>
        <w:t>map</w:t>
      </w:r>
      <w:r w:rsidRPr="000A5E1D" w:rsidR="00F1502E">
        <w:rPr>
          <w:bCs/>
        </w:rPr>
        <w:t xml:space="preserve"> and the accompanying Apprenticeship Programme Handbook Approval Form. </w:t>
      </w:r>
      <w:r w:rsidRPr="000A5E1D" w:rsidR="001F7C70">
        <w:rPr>
          <w:bCs/>
        </w:rPr>
        <w:t xml:space="preserve">See Annex </w:t>
      </w:r>
      <w:r w:rsidRPr="000A5E1D" w:rsidR="005F36A4">
        <w:rPr>
          <w:bCs/>
        </w:rPr>
        <w:t>2</w:t>
      </w:r>
      <w:r w:rsidRPr="000A5E1D" w:rsidR="00491C11">
        <w:rPr>
          <w:bCs/>
        </w:rPr>
        <w:t xml:space="preserve"> Sub-Section</w:t>
      </w:r>
      <w:r w:rsidRPr="000A5E1D" w:rsidR="00E228A8">
        <w:rPr>
          <w:bCs/>
        </w:rPr>
        <w:t xml:space="preserve"> I</w:t>
      </w:r>
      <w:r w:rsidRPr="000A5E1D" w:rsidR="00491C11">
        <w:rPr>
          <w:bCs/>
        </w:rPr>
        <w:t xml:space="preserve"> </w:t>
      </w:r>
      <w:r w:rsidRPr="000A5E1D" w:rsidR="00E228A8">
        <w:rPr>
          <w:bCs/>
        </w:rPr>
        <w:t>for the additional criteria for approval.</w:t>
      </w:r>
    </w:p>
    <w:p w:rsidRPr="000A5E1D" w:rsidR="00E26DFA" w:rsidP="00E26DFA" w:rsidRDefault="00E26DFA" w14:paraId="78FCFE51" w14:textId="77777777">
      <w:pPr>
        <w:spacing w:before="240" w:after="0"/>
        <w:rPr>
          <w:bCs/>
        </w:rPr>
      </w:pPr>
      <w:bookmarkStart w:name="_Hlk147244181" w:id="5"/>
      <w:r w:rsidRPr="000A5E1D">
        <w:rPr>
          <w:bCs/>
        </w:rPr>
        <w:t xml:space="preserve">Following the academic approval of an </w:t>
      </w:r>
      <w:proofErr w:type="spellStart"/>
      <w:r w:rsidRPr="000A5E1D">
        <w:rPr>
          <w:bCs/>
        </w:rPr>
        <w:t>IfATE</w:t>
      </w:r>
      <w:proofErr w:type="spellEnd"/>
      <w:r w:rsidRPr="000A5E1D">
        <w:rPr>
          <w:bCs/>
        </w:rPr>
        <w:t xml:space="preserve"> Integrated apprenticeship standard, the </w:t>
      </w:r>
      <w:bookmarkEnd w:id="5"/>
      <w:r w:rsidRPr="000A5E1D">
        <w:rPr>
          <w:bCs/>
        </w:rPr>
        <w:t>Director of Apprenticeships will confirm the status of the application to DfE for the subject team to become the End Point Assessment Organisation.</w:t>
      </w:r>
    </w:p>
    <w:p w:rsidRPr="000A5E1D" w:rsidR="003B0BF0" w:rsidP="003B0BF0" w:rsidRDefault="003B0BF0" w14:paraId="1CB56848" w14:textId="77777777">
      <w:pPr>
        <w:pStyle w:val="Heading1"/>
      </w:pPr>
      <w:bookmarkStart w:name="_Toc147920154" w:id="6"/>
      <w:r w:rsidRPr="000A5E1D">
        <w:t>5. Additional Requirements for Online Only Programmes</w:t>
      </w:r>
      <w:bookmarkEnd w:id="6"/>
      <w:r w:rsidRPr="000A5E1D">
        <w:t xml:space="preserve"> </w:t>
      </w:r>
    </w:p>
    <w:p w:rsidRPr="000A5E1D" w:rsidR="00E26DFA" w:rsidP="008452BB" w:rsidRDefault="003B0BF0" w14:paraId="766E598F" w14:textId="77777777">
      <w:pPr>
        <w:spacing w:after="0"/>
        <w:rPr>
          <w:bCs/>
        </w:rPr>
      </w:pPr>
      <w:r w:rsidRPr="000A5E1D">
        <w:rPr>
          <w:bCs/>
        </w:rPr>
        <w:t xml:space="preserve">As outlined earlier, all online programme proposals require the completion of a Strategic Approval form and must be approved by SPRDC before the proposal is taken forward for Academic Approval. </w:t>
      </w:r>
    </w:p>
    <w:p w:rsidR="003F1AFC" w:rsidP="00E228A8" w:rsidRDefault="003F1AFC" w14:paraId="026EC720" w14:textId="77777777">
      <w:pPr>
        <w:spacing w:after="0"/>
        <w:ind w:right="4"/>
        <w:rPr>
          <w:bCs/>
        </w:rPr>
      </w:pPr>
    </w:p>
    <w:p w:rsidRPr="000A5E1D" w:rsidR="00E228A8" w:rsidP="00E228A8" w:rsidRDefault="00E228A8" w14:paraId="6ED9D9FC" w14:textId="77777777">
      <w:pPr>
        <w:spacing w:after="0"/>
        <w:ind w:right="4"/>
        <w:rPr>
          <w:szCs w:val="24"/>
        </w:rPr>
      </w:pPr>
      <w:r w:rsidRPr="000A5E1D">
        <w:rPr>
          <w:bCs/>
        </w:rPr>
        <w:t>A bespoke o</w:t>
      </w:r>
      <w:r w:rsidRPr="000A5E1D">
        <w:rPr>
          <w:szCs w:val="24"/>
        </w:rPr>
        <w:t>nline Programme Guide as well as a Programme Landing page on the VLE is required,</w:t>
      </w:r>
    </w:p>
    <w:p w:rsidRPr="000A5E1D" w:rsidR="00E228A8" w:rsidP="00E228A8" w:rsidRDefault="00E228A8" w14:paraId="368C7DB4" w14:textId="77777777">
      <w:pPr>
        <w:spacing w:after="0"/>
        <w:ind w:right="4"/>
        <w:rPr>
          <w:szCs w:val="24"/>
        </w:rPr>
      </w:pPr>
      <w:r w:rsidRPr="000A5E1D">
        <w:rPr>
          <w:szCs w:val="24"/>
        </w:rPr>
        <w:t xml:space="preserve">One fully populated Moodle (or alternative VLE) site for whole module delivery per </w:t>
      </w:r>
      <w:r w:rsidR="003F1AFC">
        <w:rPr>
          <w:szCs w:val="24"/>
        </w:rPr>
        <w:t>level together with a</w:t>
      </w:r>
      <w:r w:rsidR="00E90FF5">
        <w:rPr>
          <w:szCs w:val="24"/>
        </w:rPr>
        <w:t xml:space="preserve"> specified </w:t>
      </w:r>
      <w:r w:rsidR="003F1AFC">
        <w:rPr>
          <w:szCs w:val="24"/>
        </w:rPr>
        <w:t xml:space="preserve">sample of Module Guides </w:t>
      </w:r>
      <w:r w:rsidRPr="000A5E1D">
        <w:rPr>
          <w:szCs w:val="24"/>
        </w:rPr>
        <w:t xml:space="preserve">should also be provided.  </w:t>
      </w:r>
      <w:r w:rsidRPr="000A5E1D">
        <w:rPr>
          <w:bCs/>
        </w:rPr>
        <w:t>See Annex 2 Sub-Section J for the additional criteria for approval.</w:t>
      </w:r>
    </w:p>
    <w:p w:rsidRPr="00A80869" w:rsidR="00A80869" w:rsidP="00A80869" w:rsidRDefault="00DB6433" w14:paraId="46BF3530" w14:textId="77777777">
      <w:pPr>
        <w:pStyle w:val="Heading1"/>
        <w:rPr>
          <w:b/>
          <w:szCs w:val="24"/>
        </w:rPr>
      </w:pPr>
      <w:bookmarkStart w:name="_Toc147920155" w:id="7"/>
      <w:r>
        <w:t>6</w:t>
      </w:r>
      <w:r w:rsidRPr="000A5E1D" w:rsidR="00A80869">
        <w:t>. Additional Requirements for</w:t>
      </w:r>
      <w:r w:rsidR="00A80869">
        <w:t xml:space="preserve"> </w:t>
      </w:r>
      <w:r w:rsidRPr="00A80869" w:rsidR="00A80869">
        <w:t xml:space="preserve">Off Campus </w:t>
      </w:r>
      <w:r w:rsidR="00A80869">
        <w:t>P</w:t>
      </w:r>
      <w:r w:rsidRPr="00A80869" w:rsidR="00A80869">
        <w:t>artnership</w:t>
      </w:r>
      <w:r w:rsidR="00A80869">
        <w:t xml:space="preserve"> Programmes</w:t>
      </w:r>
      <w:bookmarkEnd w:id="7"/>
      <w:r w:rsidR="00A80869">
        <w:t xml:space="preserve"> </w:t>
      </w:r>
    </w:p>
    <w:p w:rsidR="008452BB" w:rsidP="008452BB" w:rsidRDefault="008452BB" w14:paraId="30684143" w14:textId="77777777">
      <w:pPr>
        <w:spacing w:after="0"/>
        <w:rPr>
          <w:bCs/>
        </w:rPr>
      </w:pPr>
      <w:r>
        <w:rPr>
          <w:bCs/>
        </w:rPr>
        <w:t>The following additional documents are</w:t>
      </w:r>
      <w:r w:rsidRPr="000A5E1D">
        <w:rPr>
          <w:bCs/>
        </w:rPr>
        <w:t xml:space="preserve"> required in the case of </w:t>
      </w:r>
      <w:r>
        <w:rPr>
          <w:bCs/>
        </w:rPr>
        <w:t xml:space="preserve">off-campus </w:t>
      </w:r>
      <w:r w:rsidRPr="000A5E1D">
        <w:rPr>
          <w:bCs/>
        </w:rPr>
        <w:t>programmes</w:t>
      </w:r>
      <w:r>
        <w:rPr>
          <w:bCs/>
        </w:rPr>
        <w:t xml:space="preserve">: </w:t>
      </w:r>
    </w:p>
    <w:p w:rsidR="008452BB" w:rsidP="008452BB" w:rsidRDefault="008452BB" w14:paraId="2A9C847A" w14:textId="77777777">
      <w:pPr>
        <w:spacing w:after="0" w:line="240" w:lineRule="auto"/>
      </w:pPr>
      <w:bookmarkStart w:name="_Hlk146724562" w:id="8"/>
      <w:r w:rsidRPr="00537E5A">
        <w:t xml:space="preserve">Partnership Initial Assessment of Operations </w:t>
      </w:r>
      <w:r>
        <w:t xml:space="preserve">(for new partners), </w:t>
      </w:r>
      <w:bookmarkStart w:name="_Hlk146724511" w:id="9"/>
      <w:bookmarkEnd w:id="8"/>
      <w:r>
        <w:t xml:space="preserve">Partner Operations Manual, Responsibilities Check List, Equivalency check List, Contract, any Local Licence or regulatory documentation (if relevant), website/Link to CMA tracker. </w:t>
      </w:r>
      <w:r w:rsidRPr="008452BB">
        <w:t xml:space="preserve">See Annex 2 Sub-Section </w:t>
      </w:r>
      <w:r>
        <w:t>K</w:t>
      </w:r>
      <w:r w:rsidRPr="008452BB">
        <w:t xml:space="preserve"> for the additional criteria for approval.</w:t>
      </w:r>
    </w:p>
    <w:p w:rsidR="00A64FF5" w:rsidP="008452BB" w:rsidRDefault="00A64FF5" w14:paraId="51930DB1" w14:textId="77777777">
      <w:pPr>
        <w:spacing w:after="0" w:line="240" w:lineRule="auto"/>
      </w:pPr>
    </w:p>
    <w:p w:rsidR="00A64FF5" w:rsidP="00A64FF5" w:rsidRDefault="00DB6433" w14:paraId="1181232F" w14:textId="77777777">
      <w:pPr>
        <w:pStyle w:val="Heading1"/>
      </w:pPr>
      <w:bookmarkStart w:name="_Toc147920156" w:id="10"/>
      <w:r>
        <w:lastRenderedPageBreak/>
        <w:t>7</w:t>
      </w:r>
      <w:r w:rsidR="00A64FF5">
        <w:t xml:space="preserve">. Programme Approval </w:t>
      </w:r>
      <w:r w:rsidR="00075F33">
        <w:t xml:space="preserve">Advisor </w:t>
      </w:r>
      <w:r w:rsidR="00A64FF5">
        <w:t>Roles</w:t>
      </w:r>
      <w:bookmarkEnd w:id="10"/>
    </w:p>
    <w:bookmarkEnd w:id="9"/>
    <w:p w:rsidR="00075F33" w:rsidP="00075F33" w:rsidRDefault="00075F33" w14:paraId="222F7A6C" w14:textId="77777777">
      <w:pPr>
        <w:spacing w:after="0"/>
        <w:ind w:right="1565"/>
        <w:rPr>
          <w:szCs w:val="24"/>
        </w:rPr>
      </w:pPr>
      <w:r>
        <w:rPr>
          <w:szCs w:val="24"/>
        </w:rPr>
        <w:t xml:space="preserve">The Internal Advisor and External Advisor will work with the Proposer and their team to ensure that documentation is ready for Panel scrutiny. </w:t>
      </w:r>
    </w:p>
    <w:p w:rsidR="00075F33" w:rsidP="00075F33" w:rsidRDefault="00075F33" w14:paraId="12784B7E" w14:textId="77777777">
      <w:pPr>
        <w:spacing w:after="0"/>
        <w:ind w:right="1565"/>
        <w:rPr>
          <w:szCs w:val="24"/>
        </w:rPr>
      </w:pPr>
    </w:p>
    <w:p w:rsidRPr="00075F33" w:rsidR="00F1502E" w:rsidP="00D2043D" w:rsidRDefault="00D2043D" w14:paraId="2BF4D47A" w14:textId="77777777">
      <w:pPr>
        <w:pStyle w:val="Heading2"/>
      </w:pPr>
      <w:bookmarkStart w:name="_Toc147920157" w:id="11"/>
      <w:r>
        <w:t xml:space="preserve">7.1 </w:t>
      </w:r>
      <w:r w:rsidRPr="00075F33" w:rsidR="00A64FF5">
        <w:t>Role of the Internal Advisor – Route A and Route B</w:t>
      </w:r>
      <w:bookmarkEnd w:id="11"/>
    </w:p>
    <w:p w:rsidR="00075F33" w:rsidP="00075F33" w:rsidRDefault="00075F33" w14:paraId="6A880C88" w14:textId="77777777">
      <w:pPr>
        <w:spacing w:before="56"/>
        <w:ind w:right="794"/>
        <w:rPr>
          <w:spacing w:val="1"/>
        </w:rPr>
      </w:pPr>
      <w:r>
        <w:t xml:space="preserve">An </w:t>
      </w:r>
      <w:r w:rsidR="00322BE9">
        <w:t xml:space="preserve">Internal </w:t>
      </w:r>
      <w:r>
        <w:t>Advisor will be a</w:t>
      </w:r>
      <w:r w:rsidR="00322BE9">
        <w:t xml:space="preserve"> Quality </w:t>
      </w:r>
      <w:r>
        <w:t xml:space="preserve">specialist </w:t>
      </w:r>
      <w:r w:rsidR="00322BE9">
        <w:t xml:space="preserve">(usually an AC SELE) </w:t>
      </w:r>
      <w:r>
        <w:t xml:space="preserve">nominated by the </w:t>
      </w:r>
      <w:r w:rsidR="00322BE9">
        <w:t>Head of School.</w:t>
      </w:r>
      <w:r>
        <w:rPr>
          <w:spacing w:val="1"/>
        </w:rPr>
        <w:t xml:space="preserve"> </w:t>
      </w:r>
    </w:p>
    <w:p w:rsidR="00075F33" w:rsidP="00075F33" w:rsidRDefault="00075F33" w14:paraId="0055B0CD" w14:textId="77777777">
      <w:pPr>
        <w:spacing w:before="56"/>
        <w:ind w:right="794"/>
        <w:rPr>
          <w:szCs w:val="24"/>
        </w:rPr>
      </w:pPr>
      <w:r w:rsidRPr="00075F33">
        <w:rPr>
          <w:spacing w:val="-1"/>
          <w:szCs w:val="24"/>
        </w:rPr>
        <w:t>The</w:t>
      </w:r>
      <w:r w:rsidRPr="00075F33">
        <w:rPr>
          <w:spacing w:val="-3"/>
          <w:szCs w:val="24"/>
        </w:rPr>
        <w:t xml:space="preserve"> </w:t>
      </w:r>
      <w:r w:rsidRPr="00075F33">
        <w:rPr>
          <w:spacing w:val="-1"/>
          <w:szCs w:val="24"/>
        </w:rPr>
        <w:t>role of</w:t>
      </w:r>
      <w:r w:rsidRPr="00075F33">
        <w:rPr>
          <w:spacing w:val="1"/>
          <w:szCs w:val="24"/>
        </w:rPr>
        <w:t xml:space="preserve"> </w:t>
      </w:r>
      <w:r w:rsidR="00A51850">
        <w:rPr>
          <w:spacing w:val="-1"/>
          <w:szCs w:val="24"/>
        </w:rPr>
        <w:t xml:space="preserve">Internal Advisor </w:t>
      </w:r>
      <w:r w:rsidRPr="00075F33">
        <w:rPr>
          <w:szCs w:val="24"/>
        </w:rPr>
        <w:t>is</w:t>
      </w:r>
      <w:r w:rsidRPr="00075F33">
        <w:rPr>
          <w:spacing w:val="1"/>
          <w:szCs w:val="24"/>
        </w:rPr>
        <w:t xml:space="preserve"> </w:t>
      </w:r>
      <w:r w:rsidRPr="00075F33">
        <w:rPr>
          <w:szCs w:val="24"/>
        </w:rPr>
        <w:t>as</w:t>
      </w:r>
      <w:r w:rsidRPr="00075F33">
        <w:rPr>
          <w:spacing w:val="-18"/>
          <w:szCs w:val="24"/>
        </w:rPr>
        <w:t xml:space="preserve"> </w:t>
      </w:r>
      <w:r w:rsidRPr="00075F33">
        <w:rPr>
          <w:szCs w:val="24"/>
        </w:rPr>
        <w:t>follows:</w:t>
      </w:r>
    </w:p>
    <w:p w:rsidRPr="00DB6433" w:rsidR="00BF1956" w:rsidP="00DB6433" w:rsidRDefault="00BF1956" w14:paraId="726C5175" w14:textId="77777777">
      <w:pPr>
        <w:pStyle w:val="ListParagraph"/>
        <w:numPr>
          <w:ilvl w:val="0"/>
          <w:numId w:val="14"/>
        </w:numPr>
        <w:spacing w:after="120" w:line="242" w:lineRule="auto"/>
        <w:ind w:left="567" w:right="1301" w:hanging="567"/>
        <w:rPr>
          <w:sz w:val="24"/>
          <w:szCs w:val="24"/>
        </w:rPr>
      </w:pPr>
      <w:r w:rsidRPr="00DB6433">
        <w:rPr>
          <w:sz w:val="24"/>
          <w:szCs w:val="24"/>
        </w:rPr>
        <w:t>To provide expert advice and leadership from within the proposing School/Centre</w:t>
      </w:r>
      <w:r w:rsidRPr="00DB6433">
        <w:rPr>
          <w:spacing w:val="1"/>
          <w:sz w:val="24"/>
          <w:szCs w:val="24"/>
        </w:rPr>
        <w:t xml:space="preserve"> </w:t>
      </w:r>
      <w:r w:rsidRPr="00DB6433">
        <w:rPr>
          <w:sz w:val="24"/>
          <w:szCs w:val="24"/>
        </w:rPr>
        <w:t>about</w:t>
      </w:r>
      <w:r w:rsidRPr="00DB6433">
        <w:rPr>
          <w:spacing w:val="-3"/>
          <w:sz w:val="24"/>
          <w:szCs w:val="24"/>
        </w:rPr>
        <w:t xml:space="preserve"> </w:t>
      </w:r>
      <w:r w:rsidRPr="00DB6433">
        <w:rPr>
          <w:sz w:val="24"/>
          <w:szCs w:val="24"/>
        </w:rPr>
        <w:t>University</w:t>
      </w:r>
      <w:r w:rsidRPr="00DB6433">
        <w:rPr>
          <w:spacing w:val="-2"/>
          <w:sz w:val="24"/>
          <w:szCs w:val="24"/>
        </w:rPr>
        <w:t xml:space="preserve"> </w:t>
      </w:r>
      <w:r w:rsidRPr="00DB6433">
        <w:rPr>
          <w:sz w:val="24"/>
          <w:szCs w:val="24"/>
        </w:rPr>
        <w:t>requirements</w:t>
      </w:r>
      <w:r w:rsidRPr="00DB6433">
        <w:rPr>
          <w:spacing w:val="-2"/>
          <w:sz w:val="24"/>
          <w:szCs w:val="24"/>
        </w:rPr>
        <w:t xml:space="preserve"> </w:t>
      </w:r>
      <w:r w:rsidRPr="00DB6433">
        <w:rPr>
          <w:sz w:val="24"/>
          <w:szCs w:val="24"/>
        </w:rPr>
        <w:t>for</w:t>
      </w:r>
      <w:r w:rsidRPr="00DB6433">
        <w:rPr>
          <w:spacing w:val="-4"/>
          <w:sz w:val="24"/>
          <w:szCs w:val="24"/>
        </w:rPr>
        <w:t xml:space="preserve"> </w:t>
      </w:r>
      <w:r w:rsidRPr="00DB6433">
        <w:rPr>
          <w:sz w:val="24"/>
          <w:szCs w:val="24"/>
        </w:rPr>
        <w:t>programme</w:t>
      </w:r>
      <w:r w:rsidRPr="00DB6433">
        <w:rPr>
          <w:spacing w:val="-2"/>
          <w:sz w:val="24"/>
          <w:szCs w:val="24"/>
        </w:rPr>
        <w:t xml:space="preserve"> </w:t>
      </w:r>
      <w:r w:rsidRPr="00DB6433">
        <w:rPr>
          <w:sz w:val="24"/>
          <w:szCs w:val="24"/>
        </w:rPr>
        <w:t>design,</w:t>
      </w:r>
      <w:r w:rsidRPr="00DB6433">
        <w:rPr>
          <w:spacing w:val="-3"/>
          <w:sz w:val="24"/>
          <w:szCs w:val="24"/>
        </w:rPr>
        <w:t xml:space="preserve"> </w:t>
      </w:r>
      <w:r w:rsidRPr="00DB6433">
        <w:rPr>
          <w:sz w:val="24"/>
          <w:szCs w:val="24"/>
        </w:rPr>
        <w:t>development</w:t>
      </w:r>
      <w:r w:rsidRPr="00DB6433">
        <w:rPr>
          <w:spacing w:val="-2"/>
          <w:sz w:val="24"/>
          <w:szCs w:val="24"/>
        </w:rPr>
        <w:t xml:space="preserve"> </w:t>
      </w:r>
      <w:r w:rsidRPr="00DB6433">
        <w:rPr>
          <w:sz w:val="24"/>
          <w:szCs w:val="24"/>
        </w:rPr>
        <w:t>and</w:t>
      </w:r>
      <w:r w:rsidRPr="00DB6433">
        <w:rPr>
          <w:spacing w:val="-3"/>
          <w:sz w:val="24"/>
          <w:szCs w:val="24"/>
        </w:rPr>
        <w:t xml:space="preserve"> </w:t>
      </w:r>
      <w:r w:rsidRPr="00DB6433">
        <w:rPr>
          <w:sz w:val="24"/>
          <w:szCs w:val="24"/>
        </w:rPr>
        <w:t>approval.</w:t>
      </w:r>
    </w:p>
    <w:p w:rsidRPr="00DB6433" w:rsidR="00BF1956" w:rsidP="00DB6433" w:rsidRDefault="00BF1956" w14:paraId="407DDD0E" w14:textId="77777777">
      <w:pPr>
        <w:pStyle w:val="ListParagraph"/>
        <w:numPr>
          <w:ilvl w:val="0"/>
          <w:numId w:val="14"/>
        </w:numPr>
        <w:spacing w:after="120" w:line="242" w:lineRule="auto"/>
        <w:ind w:left="567" w:right="1301" w:hanging="567"/>
        <w:rPr>
          <w:sz w:val="24"/>
          <w:szCs w:val="24"/>
        </w:rPr>
      </w:pPr>
      <w:r w:rsidRPr="00DB6433">
        <w:rPr>
          <w:sz w:val="24"/>
          <w:szCs w:val="24"/>
        </w:rPr>
        <w:t>To ensure they have a detailed knowledge and understanding of the University’s</w:t>
      </w:r>
      <w:r w:rsidRPr="00DB6433">
        <w:rPr>
          <w:spacing w:val="1"/>
          <w:sz w:val="24"/>
          <w:szCs w:val="24"/>
        </w:rPr>
        <w:t xml:space="preserve"> </w:t>
      </w:r>
      <w:r w:rsidRPr="00DB6433">
        <w:rPr>
          <w:sz w:val="24"/>
          <w:szCs w:val="24"/>
        </w:rPr>
        <w:t>process for</w:t>
      </w:r>
      <w:r w:rsidRPr="00DB6433">
        <w:rPr>
          <w:color w:val="EB8703"/>
          <w:sz w:val="24"/>
          <w:szCs w:val="24"/>
        </w:rPr>
        <w:t xml:space="preserve"> </w:t>
      </w:r>
      <w:r w:rsidRPr="00DB6433">
        <w:rPr>
          <w:sz w:val="24"/>
          <w:szCs w:val="24"/>
        </w:rPr>
        <w:t xml:space="preserve">Programme Design, Development and Approval and to ensure the programme is developed according to SEO guidance. </w:t>
      </w:r>
    </w:p>
    <w:p w:rsidRPr="00DB6433" w:rsidR="00BF1956" w:rsidP="00DB6433" w:rsidRDefault="00BF1956" w14:paraId="37964B5C" w14:textId="77777777">
      <w:pPr>
        <w:pStyle w:val="ListParagraph"/>
        <w:numPr>
          <w:ilvl w:val="0"/>
          <w:numId w:val="14"/>
        </w:numPr>
        <w:spacing w:after="120"/>
        <w:ind w:left="567" w:hanging="567"/>
        <w:rPr>
          <w:sz w:val="24"/>
          <w:szCs w:val="24"/>
        </w:rPr>
      </w:pPr>
      <w:r w:rsidRPr="00DB6433">
        <w:rPr>
          <w:sz w:val="24"/>
          <w:szCs w:val="24"/>
        </w:rPr>
        <w:t>To</w:t>
      </w:r>
      <w:r w:rsidRPr="00DB6433">
        <w:rPr>
          <w:spacing w:val="-3"/>
          <w:sz w:val="24"/>
          <w:szCs w:val="24"/>
        </w:rPr>
        <w:t xml:space="preserve"> </w:t>
      </w:r>
      <w:r w:rsidRPr="00DB6433">
        <w:rPr>
          <w:sz w:val="24"/>
          <w:szCs w:val="24"/>
        </w:rPr>
        <w:t xml:space="preserve">ensure that the proposing team consult stakeholders (employers/ students) and </w:t>
      </w:r>
      <w:proofErr w:type="gramStart"/>
      <w:r w:rsidRPr="00DB6433">
        <w:rPr>
          <w:sz w:val="24"/>
          <w:szCs w:val="24"/>
        </w:rPr>
        <w:t xml:space="preserve">use </w:t>
      </w:r>
      <w:r w:rsidRPr="00DB6433">
        <w:rPr>
          <w:spacing w:val="-52"/>
          <w:sz w:val="24"/>
          <w:szCs w:val="24"/>
        </w:rPr>
        <w:t xml:space="preserve"> </w:t>
      </w:r>
      <w:r w:rsidRPr="00DB6433">
        <w:rPr>
          <w:sz w:val="24"/>
          <w:szCs w:val="24"/>
        </w:rPr>
        <w:t>their</w:t>
      </w:r>
      <w:proofErr w:type="gramEnd"/>
      <w:r w:rsidRPr="00DB6433">
        <w:rPr>
          <w:spacing w:val="-2"/>
          <w:sz w:val="24"/>
          <w:szCs w:val="24"/>
        </w:rPr>
        <w:t xml:space="preserve"> </w:t>
      </w:r>
      <w:r w:rsidRPr="00DB6433">
        <w:rPr>
          <w:sz w:val="24"/>
          <w:szCs w:val="24"/>
        </w:rPr>
        <w:t>views</w:t>
      </w:r>
      <w:r w:rsidRPr="00DB6433">
        <w:rPr>
          <w:spacing w:val="1"/>
          <w:sz w:val="24"/>
          <w:szCs w:val="24"/>
        </w:rPr>
        <w:t xml:space="preserve"> </w:t>
      </w:r>
      <w:r w:rsidRPr="00DB6433">
        <w:rPr>
          <w:sz w:val="24"/>
          <w:szCs w:val="24"/>
        </w:rPr>
        <w:t>in</w:t>
      </w:r>
      <w:r w:rsidRPr="00DB6433">
        <w:rPr>
          <w:spacing w:val="-1"/>
          <w:sz w:val="24"/>
          <w:szCs w:val="24"/>
        </w:rPr>
        <w:t xml:space="preserve"> </w:t>
      </w:r>
      <w:r w:rsidRPr="00DB6433">
        <w:rPr>
          <w:sz w:val="24"/>
          <w:szCs w:val="24"/>
        </w:rPr>
        <w:t>the</w:t>
      </w:r>
      <w:r w:rsidRPr="00DB6433">
        <w:rPr>
          <w:spacing w:val="-1"/>
          <w:sz w:val="24"/>
          <w:szCs w:val="24"/>
        </w:rPr>
        <w:t xml:space="preserve"> </w:t>
      </w:r>
      <w:r w:rsidRPr="00DB6433">
        <w:rPr>
          <w:sz w:val="24"/>
          <w:szCs w:val="24"/>
        </w:rPr>
        <w:t>design</w:t>
      </w:r>
      <w:r w:rsidRPr="00DB6433">
        <w:rPr>
          <w:spacing w:val="-2"/>
          <w:sz w:val="24"/>
          <w:szCs w:val="24"/>
        </w:rPr>
        <w:t xml:space="preserve"> </w:t>
      </w:r>
      <w:r w:rsidRPr="00DB6433">
        <w:rPr>
          <w:sz w:val="24"/>
          <w:szCs w:val="24"/>
        </w:rPr>
        <w:t>and development of the</w:t>
      </w:r>
      <w:r w:rsidRPr="00DB6433">
        <w:rPr>
          <w:spacing w:val="-1"/>
          <w:sz w:val="24"/>
          <w:szCs w:val="24"/>
        </w:rPr>
        <w:t xml:space="preserve"> </w:t>
      </w:r>
      <w:r w:rsidRPr="00DB6433">
        <w:rPr>
          <w:sz w:val="24"/>
          <w:szCs w:val="24"/>
        </w:rPr>
        <w:t>proposal.</w:t>
      </w:r>
      <w:r w:rsidRPr="00DB6433">
        <w:rPr>
          <w:spacing w:val="-1"/>
          <w:sz w:val="24"/>
          <w:szCs w:val="24"/>
        </w:rPr>
        <w:t xml:space="preserve"> </w:t>
      </w:r>
    </w:p>
    <w:p w:rsidRPr="00DB6433" w:rsidR="00BF1956" w:rsidP="00DB6433" w:rsidRDefault="00BF1956" w14:paraId="1BD5EA22" w14:textId="77777777">
      <w:pPr>
        <w:pStyle w:val="ListParagraph"/>
        <w:numPr>
          <w:ilvl w:val="0"/>
          <w:numId w:val="14"/>
        </w:numPr>
        <w:spacing w:after="120"/>
        <w:ind w:left="567" w:hanging="567"/>
        <w:rPr>
          <w:sz w:val="24"/>
          <w:szCs w:val="24"/>
        </w:rPr>
      </w:pPr>
      <w:r w:rsidRPr="00DB6433">
        <w:rPr>
          <w:sz w:val="24"/>
          <w:szCs w:val="24"/>
        </w:rPr>
        <w:t xml:space="preserve">To ensure that the proposal is fully documented in the PDR ready for external Scrutiny </w:t>
      </w:r>
      <w:proofErr w:type="gramStart"/>
      <w:r w:rsidRPr="00DB6433">
        <w:rPr>
          <w:sz w:val="24"/>
          <w:szCs w:val="24"/>
        </w:rPr>
        <w:t xml:space="preserve">by </w:t>
      </w:r>
      <w:r w:rsidRPr="00DB6433">
        <w:rPr>
          <w:spacing w:val="-52"/>
          <w:sz w:val="24"/>
          <w:szCs w:val="24"/>
        </w:rPr>
        <w:t xml:space="preserve"> </w:t>
      </w:r>
      <w:r w:rsidRPr="00DB6433">
        <w:rPr>
          <w:sz w:val="24"/>
          <w:szCs w:val="24"/>
        </w:rPr>
        <w:t>the</w:t>
      </w:r>
      <w:proofErr w:type="gramEnd"/>
      <w:r w:rsidRPr="00DB6433">
        <w:rPr>
          <w:spacing w:val="-1"/>
          <w:sz w:val="24"/>
          <w:szCs w:val="24"/>
        </w:rPr>
        <w:t xml:space="preserve"> </w:t>
      </w:r>
      <w:r w:rsidRPr="00DB6433">
        <w:rPr>
          <w:sz w:val="24"/>
          <w:szCs w:val="24"/>
        </w:rPr>
        <w:t>External</w:t>
      </w:r>
      <w:r w:rsidRPr="00DB6433">
        <w:rPr>
          <w:spacing w:val="-1"/>
          <w:sz w:val="24"/>
          <w:szCs w:val="24"/>
        </w:rPr>
        <w:t xml:space="preserve"> </w:t>
      </w:r>
      <w:r w:rsidRPr="00DB6433">
        <w:rPr>
          <w:sz w:val="24"/>
          <w:szCs w:val="24"/>
        </w:rPr>
        <w:t>Advisor</w:t>
      </w:r>
      <w:r w:rsidRPr="00DB6433">
        <w:rPr>
          <w:spacing w:val="-2"/>
          <w:sz w:val="24"/>
          <w:szCs w:val="24"/>
        </w:rPr>
        <w:t xml:space="preserve">. </w:t>
      </w:r>
    </w:p>
    <w:p w:rsidRPr="00DB6433" w:rsidR="00BF1956" w:rsidP="00DB6433" w:rsidRDefault="00BF1956" w14:paraId="7883C86E" w14:textId="77777777">
      <w:pPr>
        <w:pStyle w:val="ListParagraph"/>
        <w:numPr>
          <w:ilvl w:val="0"/>
          <w:numId w:val="14"/>
        </w:numPr>
        <w:spacing w:after="120" w:line="242" w:lineRule="auto"/>
        <w:ind w:left="567" w:right="927" w:hanging="567"/>
        <w:jc w:val="both"/>
        <w:rPr>
          <w:spacing w:val="-2"/>
          <w:sz w:val="24"/>
          <w:szCs w:val="24"/>
        </w:rPr>
      </w:pPr>
      <w:r w:rsidRPr="00DB6433">
        <w:rPr>
          <w:sz w:val="24"/>
          <w:szCs w:val="24"/>
        </w:rPr>
        <w:t>To ensure that the programme proposer and team consider and respond, as required,</w:t>
      </w:r>
      <w:r w:rsidRPr="00DB6433">
        <w:rPr>
          <w:spacing w:val="-52"/>
          <w:sz w:val="24"/>
          <w:szCs w:val="24"/>
        </w:rPr>
        <w:t xml:space="preserve"> </w:t>
      </w:r>
      <w:r w:rsidRPr="00DB6433">
        <w:rPr>
          <w:sz w:val="24"/>
          <w:szCs w:val="24"/>
        </w:rPr>
        <w:t>to the comments within the Consultation Report from the External Advisor. To include</w:t>
      </w:r>
      <w:r w:rsidRPr="00DB6433">
        <w:rPr>
          <w:spacing w:val="-53"/>
          <w:sz w:val="24"/>
          <w:szCs w:val="24"/>
        </w:rPr>
        <w:t xml:space="preserve"> </w:t>
      </w:r>
      <w:r w:rsidRPr="00DB6433">
        <w:rPr>
          <w:sz w:val="24"/>
          <w:szCs w:val="24"/>
        </w:rPr>
        <w:t>finalizing the documentation and completing</w:t>
      </w:r>
      <w:r w:rsidRPr="00DB6433">
        <w:rPr>
          <w:spacing w:val="1"/>
          <w:sz w:val="24"/>
          <w:szCs w:val="24"/>
        </w:rPr>
        <w:t xml:space="preserve"> </w:t>
      </w:r>
      <w:r w:rsidRPr="00DB6433">
        <w:rPr>
          <w:sz w:val="24"/>
          <w:szCs w:val="24"/>
        </w:rPr>
        <w:t>the</w:t>
      </w:r>
      <w:r w:rsidRPr="00DB6433">
        <w:rPr>
          <w:spacing w:val="-3"/>
          <w:sz w:val="24"/>
          <w:szCs w:val="24"/>
        </w:rPr>
        <w:t xml:space="preserve"> </w:t>
      </w:r>
      <w:r w:rsidRPr="00DB6433">
        <w:rPr>
          <w:sz w:val="24"/>
          <w:szCs w:val="24"/>
        </w:rPr>
        <w:t>PDR.</w:t>
      </w:r>
      <w:r w:rsidRPr="00DB6433">
        <w:rPr>
          <w:spacing w:val="-2"/>
          <w:sz w:val="24"/>
          <w:szCs w:val="24"/>
        </w:rPr>
        <w:t xml:space="preserve"> </w:t>
      </w:r>
    </w:p>
    <w:p w:rsidRPr="00DB6433" w:rsidR="00BF1956" w:rsidP="00DB6433" w:rsidRDefault="00BF1956" w14:paraId="72AD18FF" w14:textId="77777777">
      <w:pPr>
        <w:pStyle w:val="ListParagraph"/>
        <w:numPr>
          <w:ilvl w:val="0"/>
          <w:numId w:val="14"/>
        </w:numPr>
        <w:spacing w:after="120" w:line="242" w:lineRule="auto"/>
        <w:ind w:left="567" w:right="804" w:hanging="567"/>
        <w:rPr>
          <w:sz w:val="24"/>
          <w:szCs w:val="24"/>
        </w:rPr>
      </w:pPr>
      <w:r w:rsidRPr="00DB6433">
        <w:rPr>
          <w:sz w:val="24"/>
          <w:szCs w:val="24"/>
        </w:rPr>
        <w:t>To complete a Consultation Report on the development of the proposal and to formally</w:t>
      </w:r>
      <w:r w:rsidRPr="00DB6433">
        <w:rPr>
          <w:spacing w:val="-53"/>
          <w:sz w:val="24"/>
          <w:szCs w:val="24"/>
        </w:rPr>
        <w:t xml:space="preserve"> </w:t>
      </w:r>
      <w:r w:rsidRPr="00DB6433">
        <w:rPr>
          <w:sz w:val="24"/>
          <w:szCs w:val="24"/>
        </w:rPr>
        <w:t>sign-off the PDR as ready for a University Standing Panel or a Programme Approval</w:t>
      </w:r>
      <w:r w:rsidRPr="00DB6433">
        <w:rPr>
          <w:spacing w:val="1"/>
          <w:sz w:val="24"/>
          <w:szCs w:val="24"/>
        </w:rPr>
        <w:t xml:space="preserve"> </w:t>
      </w:r>
      <w:r w:rsidRPr="00DB6433">
        <w:rPr>
          <w:sz w:val="24"/>
          <w:szCs w:val="24"/>
        </w:rPr>
        <w:t>Panel,</w:t>
      </w:r>
      <w:r w:rsidRPr="00DB6433">
        <w:rPr>
          <w:spacing w:val="-2"/>
          <w:sz w:val="24"/>
          <w:szCs w:val="24"/>
        </w:rPr>
        <w:t xml:space="preserve"> </w:t>
      </w:r>
      <w:r w:rsidRPr="00DB6433">
        <w:rPr>
          <w:sz w:val="24"/>
          <w:szCs w:val="24"/>
        </w:rPr>
        <w:t>as</w:t>
      </w:r>
      <w:r w:rsidRPr="00DB6433">
        <w:rPr>
          <w:spacing w:val="1"/>
          <w:sz w:val="24"/>
          <w:szCs w:val="24"/>
        </w:rPr>
        <w:t xml:space="preserve"> </w:t>
      </w:r>
      <w:r w:rsidRPr="00DB6433">
        <w:rPr>
          <w:sz w:val="24"/>
          <w:szCs w:val="24"/>
        </w:rPr>
        <w:t>relevant.</w:t>
      </w:r>
    </w:p>
    <w:p w:rsidR="00075F33" w:rsidP="00075F33" w:rsidRDefault="00075F33" w14:paraId="75A4E459" w14:textId="77777777">
      <w:pPr>
        <w:spacing w:after="0"/>
        <w:ind w:right="1565"/>
        <w:rPr>
          <w:szCs w:val="24"/>
        </w:rPr>
      </w:pPr>
    </w:p>
    <w:p w:rsidRPr="00075F33" w:rsidR="00A64FF5" w:rsidP="00D2043D" w:rsidRDefault="00D2043D" w14:paraId="51D911F5" w14:textId="77777777">
      <w:pPr>
        <w:pStyle w:val="Heading2"/>
      </w:pPr>
      <w:bookmarkStart w:name="_Toc147920158" w:id="12"/>
      <w:r>
        <w:t xml:space="preserve">7.2 </w:t>
      </w:r>
      <w:r w:rsidRPr="00075F33" w:rsidR="00A64FF5">
        <w:t>Role of the External Advisor – Route A and Route B</w:t>
      </w:r>
      <w:bookmarkEnd w:id="12"/>
    </w:p>
    <w:p w:rsidR="00075F33" w:rsidP="00075F33" w:rsidRDefault="00075F33" w14:paraId="0F92C5F0" w14:textId="77777777">
      <w:pPr>
        <w:spacing w:before="56"/>
        <w:ind w:right="794"/>
        <w:rPr>
          <w:spacing w:val="1"/>
        </w:rPr>
      </w:pPr>
      <w:r>
        <w:t>An External Advisor/PSRB representative will be a subject specialist nominated by the Programme</w:t>
      </w:r>
      <w:r>
        <w:rPr>
          <w:spacing w:val="1"/>
        </w:rPr>
        <w:t xml:space="preserve"> </w:t>
      </w:r>
      <w:r>
        <w:t>Proposer and approved at the Planning Meeting in line with University criteria. he External Advisor may be drawn from an approved pool of subject specialists or be a new</w:t>
      </w:r>
      <w:r>
        <w:rPr>
          <w:spacing w:val="1"/>
        </w:rPr>
        <w:t xml:space="preserve"> </w:t>
      </w:r>
      <w:r>
        <w:rPr>
          <w:spacing w:val="-1"/>
        </w:rPr>
        <w:t>nominee.</w:t>
      </w:r>
      <w:r>
        <w:rPr>
          <w:spacing w:val="1"/>
        </w:rPr>
        <w:t xml:space="preserve"> </w:t>
      </w:r>
    </w:p>
    <w:p w:rsidRPr="00075F33" w:rsidR="00075F33" w:rsidP="00075F33" w:rsidRDefault="00075F33" w14:paraId="0CC04B2D" w14:textId="77777777">
      <w:pPr>
        <w:spacing w:before="56"/>
        <w:ind w:right="794"/>
        <w:rPr>
          <w:szCs w:val="24"/>
        </w:rPr>
      </w:pPr>
      <w:r w:rsidRPr="00075F33">
        <w:rPr>
          <w:spacing w:val="-1"/>
          <w:szCs w:val="24"/>
        </w:rPr>
        <w:t>The</w:t>
      </w:r>
      <w:r w:rsidRPr="00075F33">
        <w:rPr>
          <w:spacing w:val="-3"/>
          <w:szCs w:val="24"/>
        </w:rPr>
        <w:t xml:space="preserve"> </w:t>
      </w:r>
      <w:r w:rsidRPr="00075F33">
        <w:rPr>
          <w:spacing w:val="-1"/>
          <w:szCs w:val="24"/>
        </w:rPr>
        <w:t>role of</w:t>
      </w:r>
      <w:r w:rsidRPr="00075F33">
        <w:rPr>
          <w:spacing w:val="1"/>
          <w:szCs w:val="24"/>
        </w:rPr>
        <w:t xml:space="preserve"> </w:t>
      </w:r>
      <w:r w:rsidRPr="00075F33">
        <w:rPr>
          <w:spacing w:val="-1"/>
          <w:szCs w:val="24"/>
        </w:rPr>
        <w:t xml:space="preserve">External </w:t>
      </w:r>
      <w:r w:rsidRPr="00075F33">
        <w:rPr>
          <w:szCs w:val="24"/>
        </w:rPr>
        <w:t>Advisor/PSRB representative</w:t>
      </w:r>
      <w:r w:rsidRPr="00075F33">
        <w:rPr>
          <w:spacing w:val="-1"/>
          <w:szCs w:val="24"/>
        </w:rPr>
        <w:t xml:space="preserve"> </w:t>
      </w:r>
      <w:r w:rsidRPr="00075F33">
        <w:rPr>
          <w:szCs w:val="24"/>
        </w:rPr>
        <w:t>is</w:t>
      </w:r>
      <w:r w:rsidRPr="00075F33">
        <w:rPr>
          <w:spacing w:val="1"/>
          <w:szCs w:val="24"/>
        </w:rPr>
        <w:t xml:space="preserve"> </w:t>
      </w:r>
      <w:r w:rsidRPr="00075F33">
        <w:rPr>
          <w:szCs w:val="24"/>
        </w:rPr>
        <w:t>as</w:t>
      </w:r>
      <w:r w:rsidRPr="00075F33">
        <w:rPr>
          <w:spacing w:val="-18"/>
          <w:szCs w:val="24"/>
        </w:rPr>
        <w:t xml:space="preserve"> </w:t>
      </w:r>
      <w:r w:rsidRPr="00075F33">
        <w:rPr>
          <w:szCs w:val="24"/>
        </w:rPr>
        <w:t>follows:</w:t>
      </w:r>
    </w:p>
    <w:p w:rsidR="00075F33" w:rsidP="00DB6433" w:rsidRDefault="00075F33" w14:paraId="4810BFA9" w14:textId="77777777">
      <w:pPr>
        <w:pStyle w:val="ListParagraph"/>
        <w:numPr>
          <w:ilvl w:val="0"/>
          <w:numId w:val="11"/>
        </w:numPr>
        <w:tabs>
          <w:tab w:val="left" w:pos="284"/>
        </w:tabs>
        <w:spacing w:after="120"/>
        <w:ind w:left="284" w:right="662" w:hanging="284"/>
        <w:rPr>
          <w:sz w:val="24"/>
          <w:szCs w:val="24"/>
        </w:rPr>
      </w:pPr>
      <w:r w:rsidRPr="00075F33">
        <w:rPr>
          <w:sz w:val="24"/>
          <w:szCs w:val="24"/>
        </w:rPr>
        <w:t>From the perspective of their subject specialist knowledge, industrial role and/or professional</w:t>
      </w:r>
      <w:r w:rsidRPr="00075F33">
        <w:rPr>
          <w:spacing w:val="1"/>
          <w:sz w:val="24"/>
          <w:szCs w:val="24"/>
        </w:rPr>
        <w:t xml:space="preserve"> </w:t>
      </w:r>
      <w:r w:rsidRPr="00075F33">
        <w:rPr>
          <w:spacing w:val="-1"/>
          <w:sz w:val="24"/>
          <w:szCs w:val="24"/>
        </w:rPr>
        <w:t xml:space="preserve">expertise to understand </w:t>
      </w:r>
      <w:r w:rsidRPr="00075F33">
        <w:rPr>
          <w:sz w:val="24"/>
          <w:szCs w:val="24"/>
        </w:rPr>
        <w:t xml:space="preserve">the broad nature of the proposal and to advise the Proposer and </w:t>
      </w:r>
      <w:proofErr w:type="gramStart"/>
      <w:r w:rsidRPr="00075F33">
        <w:rPr>
          <w:sz w:val="24"/>
          <w:szCs w:val="24"/>
        </w:rPr>
        <w:t xml:space="preserve">University </w:t>
      </w:r>
      <w:r w:rsidRPr="00075F33">
        <w:rPr>
          <w:spacing w:val="-47"/>
          <w:sz w:val="24"/>
          <w:szCs w:val="24"/>
        </w:rPr>
        <w:t xml:space="preserve"> </w:t>
      </w:r>
      <w:r w:rsidRPr="00075F33">
        <w:rPr>
          <w:sz w:val="24"/>
          <w:szCs w:val="24"/>
        </w:rPr>
        <w:t>on</w:t>
      </w:r>
      <w:proofErr w:type="gramEnd"/>
      <w:r w:rsidRPr="00075F33">
        <w:rPr>
          <w:spacing w:val="-1"/>
          <w:sz w:val="24"/>
          <w:szCs w:val="24"/>
        </w:rPr>
        <w:t xml:space="preserve"> </w:t>
      </w:r>
      <w:r w:rsidRPr="00075F33">
        <w:rPr>
          <w:sz w:val="24"/>
          <w:szCs w:val="24"/>
        </w:rPr>
        <w:t>the</w:t>
      </w:r>
      <w:r w:rsidRPr="00075F33">
        <w:rPr>
          <w:spacing w:val="-4"/>
          <w:sz w:val="24"/>
          <w:szCs w:val="24"/>
        </w:rPr>
        <w:t xml:space="preserve"> </w:t>
      </w:r>
      <w:r w:rsidRPr="00075F33">
        <w:rPr>
          <w:sz w:val="24"/>
          <w:szCs w:val="24"/>
        </w:rPr>
        <w:t>suitability</w:t>
      </w:r>
      <w:r w:rsidRPr="00075F33">
        <w:rPr>
          <w:spacing w:val="1"/>
          <w:sz w:val="24"/>
          <w:szCs w:val="24"/>
        </w:rPr>
        <w:t xml:space="preserve"> </w:t>
      </w:r>
      <w:r w:rsidRPr="00075F33">
        <w:rPr>
          <w:sz w:val="24"/>
          <w:szCs w:val="24"/>
        </w:rPr>
        <w:t>of</w:t>
      </w:r>
      <w:r w:rsidRPr="00075F33">
        <w:rPr>
          <w:spacing w:val="1"/>
          <w:sz w:val="24"/>
          <w:szCs w:val="24"/>
        </w:rPr>
        <w:t xml:space="preserve"> </w:t>
      </w:r>
      <w:r w:rsidRPr="00075F33">
        <w:rPr>
          <w:sz w:val="24"/>
          <w:szCs w:val="24"/>
        </w:rPr>
        <w:t>the</w:t>
      </w:r>
      <w:r w:rsidRPr="00075F33">
        <w:rPr>
          <w:spacing w:val="-3"/>
          <w:sz w:val="24"/>
          <w:szCs w:val="24"/>
        </w:rPr>
        <w:t xml:space="preserve"> </w:t>
      </w:r>
      <w:r w:rsidRPr="00075F33">
        <w:rPr>
          <w:sz w:val="24"/>
          <w:szCs w:val="24"/>
        </w:rPr>
        <w:t>proposal.</w:t>
      </w:r>
    </w:p>
    <w:p w:rsidRPr="00075F33" w:rsidR="00075F33" w:rsidP="00DB6433" w:rsidRDefault="00075F33" w14:paraId="459586B8" w14:textId="77777777">
      <w:pPr>
        <w:pStyle w:val="ListParagraph"/>
        <w:numPr>
          <w:ilvl w:val="0"/>
          <w:numId w:val="11"/>
        </w:numPr>
        <w:tabs>
          <w:tab w:val="left" w:pos="284"/>
        </w:tabs>
        <w:spacing w:after="120"/>
        <w:ind w:left="284" w:right="662" w:hanging="284"/>
        <w:rPr>
          <w:sz w:val="24"/>
          <w:szCs w:val="24"/>
        </w:rPr>
      </w:pPr>
      <w:r>
        <w:rPr>
          <w:sz w:val="24"/>
          <w:szCs w:val="24"/>
        </w:rPr>
        <w:t xml:space="preserve">To provide feedback to the Proposer and their team in a supportive, collegiate and transparent manner. </w:t>
      </w:r>
    </w:p>
    <w:p w:rsidRPr="00075F33" w:rsidR="00075F33" w:rsidP="00DB6433" w:rsidRDefault="00075F33" w14:paraId="145E0FE5" w14:textId="3BC87ACB">
      <w:pPr>
        <w:pStyle w:val="ListParagraph"/>
        <w:numPr>
          <w:ilvl w:val="0"/>
          <w:numId w:val="11"/>
        </w:numPr>
        <w:tabs>
          <w:tab w:val="left" w:pos="284"/>
        </w:tabs>
        <w:spacing w:after="120" w:line="237" w:lineRule="auto"/>
        <w:ind w:left="426" w:right="811" w:hanging="426"/>
        <w:rPr>
          <w:sz w:val="24"/>
          <w:szCs w:val="24"/>
        </w:rPr>
      </w:pPr>
      <w:r w:rsidRPr="00075F33">
        <w:rPr>
          <w:sz w:val="24"/>
          <w:szCs w:val="24"/>
        </w:rPr>
        <w:t xml:space="preserve">To access the programme documents in the Proposal Development Record and to </w:t>
      </w:r>
      <w:r w:rsidRPr="00075F33">
        <w:rPr>
          <w:sz w:val="24"/>
          <w:szCs w:val="24"/>
        </w:rPr>
        <w:lastRenderedPageBreak/>
        <w:t>assess the</w:t>
      </w:r>
      <w:r w:rsidR="00A40240">
        <w:rPr>
          <w:sz w:val="24"/>
          <w:szCs w:val="24"/>
        </w:rPr>
        <w:t xml:space="preserve"> proposal against the</w:t>
      </w:r>
      <w:r w:rsidRPr="00075F33">
        <w:rPr>
          <w:sz w:val="24"/>
          <w:szCs w:val="24"/>
        </w:rPr>
        <w:t xml:space="preserve"> </w:t>
      </w:r>
      <w:proofErr w:type="spellStart"/>
      <w:r w:rsidRPr="00075F33">
        <w:rPr>
          <w:sz w:val="24"/>
          <w:szCs w:val="24"/>
        </w:rPr>
        <w:t>critieria</w:t>
      </w:r>
      <w:proofErr w:type="spellEnd"/>
      <w:r w:rsidRPr="00075F33">
        <w:rPr>
          <w:sz w:val="24"/>
          <w:szCs w:val="24"/>
        </w:rPr>
        <w:t xml:space="preserve"> specified in the Programme Approval Check-list (Annex 2) sections B, C, D, E and F. </w:t>
      </w:r>
    </w:p>
    <w:p w:rsidRPr="00075F33" w:rsidR="00075F33" w:rsidP="00DB6433" w:rsidRDefault="00075F33" w14:paraId="77948FDE" w14:textId="73C61282">
      <w:pPr>
        <w:pStyle w:val="ListParagraph"/>
        <w:numPr>
          <w:ilvl w:val="0"/>
          <w:numId w:val="11"/>
        </w:numPr>
        <w:tabs>
          <w:tab w:val="left" w:pos="284"/>
        </w:tabs>
        <w:spacing w:after="120" w:line="237" w:lineRule="auto"/>
        <w:ind w:left="426" w:right="811" w:hanging="426"/>
        <w:rPr>
          <w:sz w:val="24"/>
          <w:szCs w:val="24"/>
        </w:rPr>
      </w:pPr>
      <w:r w:rsidRPr="00075F33">
        <w:rPr>
          <w:sz w:val="24"/>
          <w:szCs w:val="24"/>
        </w:rPr>
        <w:t xml:space="preserve">To complete the </w:t>
      </w:r>
      <w:r>
        <w:rPr>
          <w:sz w:val="24"/>
          <w:szCs w:val="24"/>
        </w:rPr>
        <w:t xml:space="preserve">External Advisor Consultation Report and to provide feedback to the </w:t>
      </w:r>
      <w:r w:rsidR="00021651">
        <w:rPr>
          <w:sz w:val="24"/>
          <w:szCs w:val="24"/>
        </w:rPr>
        <w:t xml:space="preserve">Internal reviewer and </w:t>
      </w:r>
      <w:bookmarkStart w:name="_GoBack" w:id="13"/>
      <w:bookmarkEnd w:id="13"/>
      <w:r>
        <w:rPr>
          <w:sz w:val="24"/>
          <w:szCs w:val="24"/>
        </w:rPr>
        <w:t xml:space="preserve">Panel on the development. </w:t>
      </w:r>
    </w:p>
    <w:p w:rsidRPr="00075F33" w:rsidR="00075F33" w:rsidP="00075F33" w:rsidRDefault="00075F33" w14:paraId="19602306" w14:textId="77777777">
      <w:pPr>
        <w:pStyle w:val="ListParagraph"/>
        <w:rPr>
          <w:sz w:val="24"/>
          <w:szCs w:val="24"/>
        </w:rPr>
      </w:pPr>
    </w:p>
    <w:p w:rsidRPr="00BD480E" w:rsidR="00F1502E" w:rsidP="00FF219F" w:rsidRDefault="00D2043D" w14:paraId="182C5BE6" w14:textId="77777777">
      <w:pPr>
        <w:pStyle w:val="Heading1"/>
      </w:pPr>
      <w:bookmarkStart w:name="_Toc147920159" w:id="14"/>
      <w:r w:rsidRPr="00BD480E">
        <w:t>8</w:t>
      </w:r>
      <w:r w:rsidRPr="00BD480E" w:rsidR="00FF219F">
        <w:t>. Annexes</w:t>
      </w:r>
      <w:bookmarkEnd w:id="14"/>
    </w:p>
    <w:p w:rsidRPr="00BD480E" w:rsidR="00F1502E" w:rsidP="002D7BAA" w:rsidRDefault="00F1502E" w14:paraId="78CE3B4D" w14:textId="77777777">
      <w:pPr>
        <w:spacing w:after="0"/>
        <w:rPr>
          <w:i/>
          <w:sz w:val="26"/>
          <w:szCs w:val="26"/>
        </w:rPr>
      </w:pPr>
      <w:bookmarkStart w:name="_Toc147920160" w:id="15"/>
      <w:bookmarkStart w:name="_Hlk147767968" w:id="16"/>
      <w:r w:rsidRPr="00BD480E">
        <w:rPr>
          <w:rStyle w:val="Heading2Char"/>
        </w:rPr>
        <w:t>Annex 1 Programme Approval Proces</w:t>
      </w:r>
      <w:r w:rsidRPr="00BD480E" w:rsidR="00303062">
        <w:rPr>
          <w:rStyle w:val="Heading2Char"/>
        </w:rPr>
        <w:t>s in Detail</w:t>
      </w:r>
      <w:bookmarkEnd w:id="15"/>
      <w:r w:rsidRPr="00BD480E" w:rsidR="00303062">
        <w:rPr>
          <w:rStyle w:val="Heading2Char"/>
        </w:rPr>
        <w:t xml:space="preserve"> </w:t>
      </w:r>
    </w:p>
    <w:p w:rsidRPr="00BD480E" w:rsidR="00F1502E" w:rsidP="002D7BAA" w:rsidRDefault="00F1502E" w14:paraId="1AC5F462" w14:textId="77777777">
      <w:pPr>
        <w:spacing w:after="0"/>
        <w:rPr>
          <w:sz w:val="26"/>
          <w:szCs w:val="26"/>
        </w:rPr>
      </w:pPr>
    </w:p>
    <w:p w:rsidRPr="00BD480E" w:rsidR="00330B56" w:rsidP="00FF219F" w:rsidRDefault="00330B56" w14:paraId="373D0D5F" w14:textId="77777777">
      <w:pPr>
        <w:pStyle w:val="Heading2"/>
      </w:pPr>
      <w:bookmarkStart w:name="_Toc147920161" w:id="17"/>
      <w:r w:rsidRPr="00BD480E">
        <w:t>Annex 2 Programme Approval Criteri</w:t>
      </w:r>
      <w:r w:rsidRPr="00BD480E" w:rsidR="00DD4DEA">
        <w:t>a and Check-List</w:t>
      </w:r>
      <w:bookmarkEnd w:id="17"/>
      <w:r w:rsidRPr="00BD480E" w:rsidR="00DD4DEA">
        <w:t xml:space="preserve"> </w:t>
      </w:r>
    </w:p>
    <w:p w:rsidRPr="00BD480E" w:rsidR="00E228A8" w:rsidP="002D7BAA" w:rsidRDefault="00E228A8" w14:paraId="3C36D113" w14:textId="77777777">
      <w:pPr>
        <w:spacing w:after="0"/>
        <w:rPr>
          <w:i/>
          <w:sz w:val="26"/>
          <w:szCs w:val="26"/>
        </w:rPr>
      </w:pPr>
    </w:p>
    <w:p w:rsidRPr="00BD480E" w:rsidR="009F33E8" w:rsidP="009E4AEE" w:rsidRDefault="009F33E8" w14:paraId="1DFF9E65" w14:textId="77777777">
      <w:pPr>
        <w:pStyle w:val="Heading2"/>
      </w:pPr>
      <w:bookmarkStart w:name="_Toc147920162" w:id="18"/>
      <w:r w:rsidRPr="00BD480E">
        <w:t xml:space="preserve">Annex 3 PDR Documentary Requirements </w:t>
      </w:r>
      <w:r w:rsidRPr="00BD480E" w:rsidR="00D91EF9">
        <w:t>and Structure</w:t>
      </w:r>
      <w:bookmarkEnd w:id="18"/>
    </w:p>
    <w:p w:rsidRPr="00BD480E" w:rsidR="00644E10" w:rsidP="002D7BAA" w:rsidRDefault="00644E10" w14:paraId="726C5005" w14:textId="77777777">
      <w:pPr>
        <w:spacing w:after="0"/>
        <w:rPr>
          <w:color w:val="2F5496" w:themeColor="accent1" w:themeShade="BF"/>
          <w:sz w:val="26"/>
          <w:szCs w:val="26"/>
        </w:rPr>
      </w:pPr>
    </w:p>
    <w:p w:rsidRPr="00BD480E" w:rsidR="00F1502E" w:rsidP="00FF219F" w:rsidRDefault="002D7BAA" w14:paraId="4046CD06" w14:textId="77777777">
      <w:pPr>
        <w:pStyle w:val="Heading2"/>
      </w:pPr>
      <w:bookmarkStart w:name="_Toc147920163" w:id="19"/>
      <w:r w:rsidRPr="00BD480E">
        <w:t xml:space="preserve">Annex </w:t>
      </w:r>
      <w:r w:rsidRPr="00BD480E" w:rsidR="009F33E8">
        <w:t>4</w:t>
      </w:r>
      <w:r w:rsidRPr="00BD480E">
        <w:t xml:space="preserve"> Programme Design Guidance</w:t>
      </w:r>
      <w:bookmarkEnd w:id="19"/>
      <w:r w:rsidRPr="00BD480E">
        <w:t xml:space="preserve"> </w:t>
      </w:r>
    </w:p>
    <w:p w:rsidRPr="00BD480E" w:rsidR="002D7BAA" w:rsidP="002D7BAA" w:rsidRDefault="009F33E8" w14:paraId="773426BC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i </w:t>
      </w:r>
      <w:r w:rsidRPr="00BD480E" w:rsidR="002D7BAA">
        <w:rPr>
          <w:szCs w:val="24"/>
        </w:rPr>
        <w:tab/>
        <w:t xml:space="preserve">Guidance for HE6 Programmes – PowerPoint Slides </w:t>
      </w:r>
    </w:p>
    <w:p w:rsidRPr="00BD480E" w:rsidR="002D7BAA" w:rsidP="002D7BAA" w:rsidRDefault="009F33E8" w14:paraId="26BEE60C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ii </w:t>
      </w:r>
      <w:r w:rsidRPr="00BD480E" w:rsidR="002D7BAA">
        <w:rPr>
          <w:szCs w:val="24"/>
        </w:rPr>
        <w:tab/>
        <w:t>Guidance for HE7 Programmes – PowerPoint Slides</w:t>
      </w:r>
    </w:p>
    <w:p w:rsidRPr="00BD480E" w:rsidR="002D7BAA" w:rsidP="002D7BAA" w:rsidRDefault="009F33E8" w14:paraId="048C15A2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iii </w:t>
      </w:r>
      <w:r w:rsidRPr="00BD480E" w:rsidR="002D7BAA">
        <w:rPr>
          <w:szCs w:val="24"/>
        </w:rPr>
        <w:tab/>
        <w:t>Guidance for HE8 Programmes – PowerPoint Slides</w:t>
      </w:r>
    </w:p>
    <w:p w:rsidRPr="00BD480E" w:rsidR="002D7BAA" w:rsidP="002D7BAA" w:rsidRDefault="009F33E8" w14:paraId="0D268EF8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iv </w:t>
      </w:r>
      <w:r w:rsidRPr="00BD480E" w:rsidR="002D7BAA">
        <w:rPr>
          <w:szCs w:val="24"/>
        </w:rPr>
        <w:tab/>
        <w:t xml:space="preserve">Best Practice Guide to Curriculum Design </w:t>
      </w:r>
    </w:p>
    <w:p w:rsidRPr="00BD480E" w:rsidR="002D7BAA" w:rsidP="002D7BAA" w:rsidRDefault="009F33E8" w14:paraId="1B476C87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v </w:t>
      </w:r>
      <w:r w:rsidRPr="00BD480E" w:rsidR="002D7BAA">
        <w:rPr>
          <w:szCs w:val="24"/>
        </w:rPr>
        <w:tab/>
        <w:t xml:space="preserve">GAME - Design Guidance </w:t>
      </w:r>
    </w:p>
    <w:p w:rsidRPr="00BD480E" w:rsidR="002D7BAA" w:rsidP="002D7BAA" w:rsidRDefault="009440E2" w14:paraId="1E1B45DF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vi </w:t>
      </w:r>
      <w:r w:rsidRPr="00BD480E" w:rsidR="002D7BAA">
        <w:rPr>
          <w:szCs w:val="24"/>
        </w:rPr>
        <w:tab/>
        <w:t>Guidelines for Preparing a Programme Specification</w:t>
      </w:r>
    </w:p>
    <w:p w:rsidRPr="00BD480E" w:rsidR="002D7BAA" w:rsidP="002D7BAA" w:rsidRDefault="009F33E8" w14:paraId="175432CA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vii </w:t>
      </w:r>
      <w:r w:rsidRPr="00BD480E" w:rsidR="002D7BAA">
        <w:rPr>
          <w:szCs w:val="24"/>
        </w:rPr>
        <w:tab/>
        <w:t>Guidelines for Preparing a Module Specification</w:t>
      </w:r>
    </w:p>
    <w:p w:rsidRPr="00BD480E" w:rsidR="002D7BAA" w:rsidP="002D7BAA" w:rsidRDefault="009F33E8" w14:paraId="142D1A65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viii </w:t>
      </w:r>
      <w:r w:rsidRPr="00BD480E" w:rsidR="002D7BAA">
        <w:rPr>
          <w:szCs w:val="24"/>
        </w:rPr>
        <w:tab/>
        <w:t>Example of a Learning Outcomes Map</w:t>
      </w:r>
    </w:p>
    <w:p w:rsidRPr="00BD480E" w:rsidR="00644E10" w:rsidP="00644E10" w:rsidRDefault="009F33E8" w14:paraId="215A5236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ix </w:t>
      </w:r>
      <w:r w:rsidRPr="00BD480E" w:rsidR="002D7BAA">
        <w:rPr>
          <w:szCs w:val="24"/>
        </w:rPr>
        <w:tab/>
        <w:t xml:space="preserve">Example of </w:t>
      </w:r>
      <w:r w:rsidRPr="00BD480E" w:rsidR="00644E10">
        <w:rPr>
          <w:szCs w:val="24"/>
        </w:rPr>
        <w:t xml:space="preserve">a Cohesion Map </w:t>
      </w:r>
    </w:p>
    <w:p w:rsidRPr="00BD480E" w:rsidR="00644E10" w:rsidP="00644E10" w:rsidRDefault="009F33E8" w14:paraId="211099F7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x </w:t>
      </w:r>
      <w:r w:rsidRPr="00BD480E" w:rsidR="002D7BAA">
        <w:rPr>
          <w:szCs w:val="24"/>
        </w:rPr>
        <w:tab/>
        <w:t xml:space="preserve">Example of </w:t>
      </w:r>
      <w:r w:rsidRPr="00BD480E" w:rsidR="00644E10">
        <w:rPr>
          <w:szCs w:val="24"/>
        </w:rPr>
        <w:t xml:space="preserve">an Assessment Table </w:t>
      </w:r>
    </w:p>
    <w:p w:rsidRPr="00BD480E" w:rsidR="002D7BAA" w:rsidP="002D7BAA" w:rsidRDefault="009F33E8" w14:paraId="14EF62FD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2D7BAA">
        <w:rPr>
          <w:szCs w:val="24"/>
        </w:rPr>
        <w:t xml:space="preserve">xi </w:t>
      </w:r>
      <w:r w:rsidRPr="00BD480E" w:rsidR="002D7BAA">
        <w:rPr>
          <w:szCs w:val="24"/>
        </w:rPr>
        <w:tab/>
        <w:t xml:space="preserve">Example of an Assessment Journey Map </w:t>
      </w:r>
    </w:p>
    <w:p w:rsidRPr="00BD480E" w:rsidR="00E6716C" w:rsidP="002D7BAA" w:rsidRDefault="00E6716C" w14:paraId="3EB5379C" w14:textId="77777777">
      <w:pPr>
        <w:spacing w:after="0"/>
        <w:rPr>
          <w:szCs w:val="24"/>
        </w:rPr>
      </w:pPr>
      <w:r w:rsidRPr="00BD480E">
        <w:rPr>
          <w:szCs w:val="24"/>
        </w:rPr>
        <w:t>4</w:t>
      </w:r>
      <w:r w:rsidRPr="00BD480E" w:rsidR="003B3337">
        <w:rPr>
          <w:szCs w:val="24"/>
        </w:rPr>
        <w:t xml:space="preserve">xii </w:t>
      </w:r>
      <w:r w:rsidRPr="00BD480E" w:rsidR="003B3337">
        <w:rPr>
          <w:szCs w:val="24"/>
        </w:rPr>
        <w:tab/>
        <w:t>Example of a GAME Map</w:t>
      </w:r>
    </w:p>
    <w:p w:rsidRPr="00BD480E" w:rsidR="005A7B4C" w:rsidP="002D7BAA" w:rsidRDefault="005A7B4C" w14:paraId="49234240" w14:textId="77777777">
      <w:pPr>
        <w:spacing w:after="0"/>
        <w:rPr>
          <w:szCs w:val="24"/>
        </w:rPr>
      </w:pPr>
      <w:r w:rsidRPr="00BD480E">
        <w:rPr>
          <w:szCs w:val="24"/>
        </w:rPr>
        <w:t xml:space="preserve">4xiii </w:t>
      </w:r>
      <w:r w:rsidRPr="00BD480E">
        <w:rPr>
          <w:szCs w:val="24"/>
        </w:rPr>
        <w:tab/>
        <w:t xml:space="preserve">Standard Hours Document </w:t>
      </w:r>
    </w:p>
    <w:p w:rsidRPr="00BD480E" w:rsidR="002D7BAA" w:rsidP="002D7BAA" w:rsidRDefault="002D7BAA" w14:paraId="68B15E46" w14:textId="77777777">
      <w:pPr>
        <w:spacing w:after="0"/>
        <w:rPr>
          <w:szCs w:val="24"/>
        </w:rPr>
      </w:pPr>
    </w:p>
    <w:p w:rsidRPr="00BD480E" w:rsidR="005A5E97" w:rsidP="00FF219F" w:rsidRDefault="005A5E97" w14:paraId="777A9924" w14:textId="77777777">
      <w:pPr>
        <w:pStyle w:val="Heading2"/>
      </w:pPr>
      <w:bookmarkStart w:name="_Toc147920164" w:id="20"/>
      <w:r w:rsidRPr="00BD480E">
        <w:t xml:space="preserve">Annex </w:t>
      </w:r>
      <w:r w:rsidRPr="00BD480E" w:rsidR="009F33E8">
        <w:t>5</w:t>
      </w:r>
      <w:r w:rsidRPr="00BD480E">
        <w:t xml:space="preserve"> Planning Meeting Notes </w:t>
      </w:r>
      <w:r w:rsidRPr="00BD480E" w:rsidR="00DD524D">
        <w:t>and Agenda</w:t>
      </w:r>
      <w:bookmarkEnd w:id="20"/>
    </w:p>
    <w:p w:rsidRPr="00BD480E" w:rsidR="005A5E97" w:rsidP="005A5E97" w:rsidRDefault="005A5E97" w14:paraId="3551E1A1" w14:textId="77777777">
      <w:pPr>
        <w:spacing w:after="0"/>
        <w:rPr>
          <w:szCs w:val="24"/>
        </w:rPr>
      </w:pPr>
    </w:p>
    <w:p w:rsidRPr="00BD480E" w:rsidR="005A5E97" w:rsidP="00FF219F" w:rsidRDefault="005A5E97" w14:paraId="2149B887" w14:textId="77777777">
      <w:pPr>
        <w:pStyle w:val="Heading2"/>
      </w:pPr>
      <w:bookmarkStart w:name="_Toc147920165" w:id="21"/>
      <w:r w:rsidRPr="00BD480E">
        <w:t xml:space="preserve">Annex </w:t>
      </w:r>
      <w:r w:rsidRPr="00BD480E" w:rsidR="009F33E8">
        <w:t>6</w:t>
      </w:r>
      <w:r w:rsidRPr="00BD480E">
        <w:t xml:space="preserve"> Timelines for the </w:t>
      </w:r>
      <w:r w:rsidRPr="00BD480E" w:rsidR="00FF219F">
        <w:t xml:space="preserve">Panels </w:t>
      </w:r>
      <w:r w:rsidRPr="00BD480E">
        <w:t>in 2023-2024</w:t>
      </w:r>
      <w:bookmarkEnd w:id="21"/>
    </w:p>
    <w:p w:rsidRPr="00BD480E" w:rsidR="005A5E97" w:rsidP="005A5E97" w:rsidRDefault="005A5E97" w14:paraId="2438E11F" w14:textId="77777777">
      <w:pPr>
        <w:spacing w:after="0"/>
        <w:rPr>
          <w:szCs w:val="24"/>
        </w:rPr>
      </w:pPr>
    </w:p>
    <w:p w:rsidRPr="00BD480E" w:rsidR="00330B56" w:rsidP="00FF219F" w:rsidRDefault="00330B56" w14:paraId="35212014" w14:textId="77777777">
      <w:pPr>
        <w:pStyle w:val="Heading2"/>
      </w:pPr>
      <w:bookmarkStart w:name="_Toc147920166" w:id="22"/>
      <w:r w:rsidRPr="00BD480E">
        <w:t xml:space="preserve">Annex </w:t>
      </w:r>
      <w:r w:rsidRPr="00BD480E" w:rsidR="007C6719">
        <w:t>7</w:t>
      </w:r>
      <w:r w:rsidRPr="00BD480E">
        <w:t xml:space="preserve"> Stakeholder Consultation</w:t>
      </w:r>
      <w:bookmarkEnd w:id="22"/>
      <w:r w:rsidRPr="00BD480E">
        <w:t xml:space="preserve"> </w:t>
      </w:r>
    </w:p>
    <w:p w:rsidRPr="00BD480E" w:rsidR="00330B56" w:rsidP="005A5E97" w:rsidRDefault="007C6719" w14:paraId="52D8737C" w14:textId="77777777">
      <w:pPr>
        <w:spacing w:after="0"/>
        <w:rPr>
          <w:szCs w:val="24"/>
        </w:rPr>
      </w:pPr>
      <w:r w:rsidRPr="00BD480E">
        <w:rPr>
          <w:szCs w:val="24"/>
        </w:rPr>
        <w:t>7</w:t>
      </w:r>
      <w:r w:rsidRPr="00BD480E" w:rsidR="00330B56">
        <w:rPr>
          <w:szCs w:val="24"/>
        </w:rPr>
        <w:t xml:space="preserve">i Overview </w:t>
      </w:r>
    </w:p>
    <w:p w:rsidRPr="00BD480E" w:rsidR="00330B56" w:rsidP="005A5E97" w:rsidRDefault="007C6719" w14:paraId="54D33C2E" w14:textId="77777777">
      <w:pPr>
        <w:spacing w:after="0"/>
        <w:rPr>
          <w:szCs w:val="24"/>
        </w:rPr>
      </w:pPr>
      <w:bookmarkStart w:name="_Hlk147759060" w:id="23"/>
      <w:bookmarkStart w:name="_Hlk147766791" w:id="24"/>
      <w:r w:rsidRPr="00BD480E">
        <w:rPr>
          <w:szCs w:val="24"/>
        </w:rPr>
        <w:t>7</w:t>
      </w:r>
      <w:r w:rsidRPr="00BD480E" w:rsidR="00330B56">
        <w:rPr>
          <w:szCs w:val="24"/>
        </w:rPr>
        <w:t>ii Employer and Professional Advisor Consultation Report</w:t>
      </w:r>
    </w:p>
    <w:p w:rsidRPr="00BD480E" w:rsidR="00330B56" w:rsidP="00330B56" w:rsidRDefault="007C6719" w14:paraId="46B88C46" w14:textId="77777777">
      <w:pPr>
        <w:spacing w:after="0"/>
        <w:rPr>
          <w:szCs w:val="24"/>
        </w:rPr>
      </w:pPr>
      <w:bookmarkStart w:name="_Hlk147760350" w:id="25"/>
      <w:bookmarkEnd w:id="23"/>
      <w:r w:rsidRPr="00BD480E">
        <w:rPr>
          <w:szCs w:val="24"/>
        </w:rPr>
        <w:t>7</w:t>
      </w:r>
      <w:r w:rsidRPr="00BD480E" w:rsidR="00330B56">
        <w:rPr>
          <w:szCs w:val="24"/>
        </w:rPr>
        <w:t>iii Student and Applicant Consultation Report</w:t>
      </w:r>
    </w:p>
    <w:bookmarkEnd w:id="25"/>
    <w:bookmarkEnd w:id="24"/>
    <w:p w:rsidRPr="00BD480E" w:rsidR="00330B56" w:rsidP="005A5E97" w:rsidRDefault="00330B56" w14:paraId="30EA31EC" w14:textId="77777777">
      <w:pPr>
        <w:spacing w:after="0"/>
        <w:rPr>
          <w:szCs w:val="24"/>
        </w:rPr>
      </w:pPr>
    </w:p>
    <w:p w:rsidRPr="00BD480E" w:rsidR="00330B56" w:rsidP="00FF219F" w:rsidRDefault="005A5E97" w14:paraId="2389F211" w14:textId="77777777">
      <w:pPr>
        <w:pStyle w:val="Heading2"/>
      </w:pPr>
      <w:bookmarkStart w:name="_Toc147920167" w:id="26"/>
      <w:r w:rsidRPr="00BD480E">
        <w:t xml:space="preserve">Annex </w:t>
      </w:r>
      <w:r w:rsidRPr="00BD480E" w:rsidR="007C6719">
        <w:t>8</w:t>
      </w:r>
      <w:r w:rsidRPr="00BD480E">
        <w:t xml:space="preserve"> External Advisor</w:t>
      </w:r>
      <w:r w:rsidRPr="00BD480E" w:rsidR="004C75B9">
        <w:t>/</w:t>
      </w:r>
      <w:r w:rsidRPr="00BD480E">
        <w:t xml:space="preserve">PSRB </w:t>
      </w:r>
      <w:r w:rsidRPr="00BD480E" w:rsidR="00FF219F">
        <w:t>R</w:t>
      </w:r>
      <w:r w:rsidRPr="00BD480E">
        <w:t>epresentative</w:t>
      </w:r>
      <w:r w:rsidRPr="00BD480E" w:rsidR="00330B56">
        <w:t xml:space="preserve"> </w:t>
      </w:r>
      <w:r w:rsidRPr="00BD480E" w:rsidR="009C292A">
        <w:t>Consultation</w:t>
      </w:r>
      <w:bookmarkEnd w:id="26"/>
    </w:p>
    <w:p w:rsidRPr="00BD480E" w:rsidR="005A5E97" w:rsidP="005A5E97" w:rsidRDefault="007C6719" w14:paraId="7E184D04" w14:textId="77777777">
      <w:pPr>
        <w:spacing w:after="0"/>
        <w:rPr>
          <w:szCs w:val="24"/>
        </w:rPr>
      </w:pPr>
      <w:r w:rsidRPr="00BD480E">
        <w:rPr>
          <w:szCs w:val="24"/>
        </w:rPr>
        <w:t>8</w:t>
      </w:r>
      <w:r w:rsidRPr="00BD480E" w:rsidR="00330B56">
        <w:rPr>
          <w:szCs w:val="24"/>
        </w:rPr>
        <w:t xml:space="preserve">i </w:t>
      </w:r>
      <w:r w:rsidRPr="00BD480E" w:rsidR="00330B56">
        <w:rPr>
          <w:szCs w:val="24"/>
        </w:rPr>
        <w:tab/>
      </w:r>
      <w:r w:rsidRPr="00BD480E" w:rsidR="005A5E97">
        <w:rPr>
          <w:szCs w:val="24"/>
        </w:rPr>
        <w:t>Criteria for the appointment of an External Advisor</w:t>
      </w:r>
    </w:p>
    <w:p w:rsidRPr="00BD480E" w:rsidR="005A5E97" w:rsidP="005A5E97" w:rsidRDefault="007C6719" w14:paraId="054F804D" w14:textId="77777777">
      <w:pPr>
        <w:spacing w:after="0"/>
        <w:rPr>
          <w:szCs w:val="24"/>
        </w:rPr>
      </w:pPr>
      <w:r w:rsidRPr="00BD480E">
        <w:rPr>
          <w:szCs w:val="24"/>
        </w:rPr>
        <w:lastRenderedPageBreak/>
        <w:t>8</w:t>
      </w:r>
      <w:r w:rsidRPr="00BD480E" w:rsidR="00330B56">
        <w:rPr>
          <w:szCs w:val="24"/>
        </w:rPr>
        <w:t xml:space="preserve">ii </w:t>
      </w:r>
      <w:r w:rsidRPr="00BD480E" w:rsidR="00330B56">
        <w:rPr>
          <w:szCs w:val="24"/>
        </w:rPr>
        <w:tab/>
      </w:r>
      <w:r w:rsidRPr="00BD480E" w:rsidR="005A5E97">
        <w:rPr>
          <w:szCs w:val="24"/>
        </w:rPr>
        <w:t>Nomination form for the appointment of an External Advisor</w:t>
      </w:r>
    </w:p>
    <w:p w:rsidRPr="00BD480E" w:rsidR="005A5E97" w:rsidP="005A5E97" w:rsidRDefault="007C6719" w14:paraId="55F9C889" w14:textId="77777777">
      <w:pPr>
        <w:spacing w:after="0"/>
        <w:rPr>
          <w:szCs w:val="24"/>
        </w:rPr>
      </w:pPr>
      <w:bookmarkStart w:name="_Hlk147766856" w:id="27"/>
      <w:r w:rsidRPr="00BD480E">
        <w:rPr>
          <w:szCs w:val="24"/>
        </w:rPr>
        <w:t>8</w:t>
      </w:r>
      <w:r w:rsidRPr="00BD480E" w:rsidR="00330B56">
        <w:rPr>
          <w:szCs w:val="24"/>
        </w:rPr>
        <w:t>i</w:t>
      </w:r>
      <w:r w:rsidRPr="00BD480E" w:rsidR="00322BE9">
        <w:rPr>
          <w:szCs w:val="24"/>
        </w:rPr>
        <w:t>ii</w:t>
      </w:r>
      <w:r w:rsidRPr="00BD480E" w:rsidR="00330B56">
        <w:rPr>
          <w:szCs w:val="24"/>
        </w:rPr>
        <w:t xml:space="preserve"> </w:t>
      </w:r>
      <w:r w:rsidRPr="00BD480E" w:rsidR="00330B56">
        <w:rPr>
          <w:szCs w:val="24"/>
        </w:rPr>
        <w:tab/>
      </w:r>
      <w:r w:rsidRPr="00BD480E" w:rsidR="005A5E97">
        <w:rPr>
          <w:szCs w:val="24"/>
        </w:rPr>
        <w:t xml:space="preserve">External Advisor </w:t>
      </w:r>
      <w:r w:rsidRPr="00BD480E" w:rsidR="00330B56">
        <w:rPr>
          <w:szCs w:val="24"/>
        </w:rPr>
        <w:t xml:space="preserve">Consultation Report </w:t>
      </w:r>
    </w:p>
    <w:p w:rsidRPr="00BD480E" w:rsidR="005A5E97" w:rsidP="005A5E97" w:rsidRDefault="007C6719" w14:paraId="6A8F234F" w14:textId="77777777">
      <w:pPr>
        <w:spacing w:after="0"/>
        <w:rPr>
          <w:szCs w:val="24"/>
        </w:rPr>
      </w:pPr>
      <w:r w:rsidRPr="00BD480E">
        <w:rPr>
          <w:szCs w:val="24"/>
        </w:rPr>
        <w:t>8</w:t>
      </w:r>
      <w:r w:rsidRPr="00BD480E" w:rsidR="00322BE9">
        <w:rPr>
          <w:szCs w:val="24"/>
        </w:rPr>
        <w:t>i</w:t>
      </w:r>
      <w:r w:rsidRPr="00BD480E" w:rsidR="00330B56">
        <w:rPr>
          <w:szCs w:val="24"/>
        </w:rPr>
        <w:t xml:space="preserve">v </w:t>
      </w:r>
      <w:r w:rsidRPr="00BD480E" w:rsidR="00330B56">
        <w:rPr>
          <w:szCs w:val="24"/>
        </w:rPr>
        <w:tab/>
        <w:t>Payment of fees and expenses to an External Advisor</w:t>
      </w:r>
    </w:p>
    <w:p w:rsidRPr="00BD480E" w:rsidR="00330B56" w:rsidP="005A5E97" w:rsidRDefault="00330B56" w14:paraId="104A6AFD" w14:textId="77777777">
      <w:pPr>
        <w:spacing w:after="0"/>
        <w:rPr>
          <w:szCs w:val="24"/>
        </w:rPr>
      </w:pPr>
    </w:p>
    <w:p w:rsidRPr="00BD480E" w:rsidR="00330B56" w:rsidP="00FF219F" w:rsidRDefault="00330B56" w14:paraId="11F724DC" w14:textId="77777777">
      <w:pPr>
        <w:pStyle w:val="Heading2"/>
      </w:pPr>
      <w:bookmarkStart w:name="_Toc147920168" w:id="28"/>
      <w:r w:rsidRPr="00BD480E">
        <w:t xml:space="preserve">Annex </w:t>
      </w:r>
      <w:r w:rsidRPr="00BD480E" w:rsidR="007C6719">
        <w:t xml:space="preserve">9 </w:t>
      </w:r>
      <w:r w:rsidRPr="00BD480E">
        <w:t>Internal Advisor</w:t>
      </w:r>
      <w:r w:rsidRPr="00BD480E" w:rsidR="009C292A">
        <w:t xml:space="preserve"> (</w:t>
      </w:r>
      <w:r w:rsidRPr="00BD480E" w:rsidR="00B70387">
        <w:t>AC SELE or equivalent</w:t>
      </w:r>
      <w:r w:rsidRPr="00BD480E" w:rsidR="009C292A">
        <w:t>) Consultation</w:t>
      </w:r>
      <w:bookmarkEnd w:id="28"/>
    </w:p>
    <w:p w:rsidRPr="00BD480E" w:rsidR="00330B56" w:rsidP="00330B56" w:rsidRDefault="007C6719" w14:paraId="514DC132" w14:textId="77777777">
      <w:pPr>
        <w:spacing w:after="0"/>
        <w:rPr>
          <w:szCs w:val="24"/>
        </w:rPr>
      </w:pPr>
      <w:r w:rsidRPr="00BD480E">
        <w:rPr>
          <w:szCs w:val="24"/>
        </w:rPr>
        <w:t>9</w:t>
      </w:r>
      <w:r w:rsidRPr="00BD480E" w:rsidR="00330B56">
        <w:rPr>
          <w:szCs w:val="24"/>
        </w:rPr>
        <w:t>i</w:t>
      </w:r>
      <w:r w:rsidRPr="00BD480E" w:rsidR="00330B56">
        <w:rPr>
          <w:szCs w:val="24"/>
        </w:rPr>
        <w:tab/>
        <w:t xml:space="preserve">Internal Advisor Consultation Report </w:t>
      </w:r>
    </w:p>
    <w:p w:rsidRPr="00BD480E" w:rsidR="00330B56" w:rsidP="005A5E97" w:rsidRDefault="00330B56" w14:paraId="2EF97AA0" w14:textId="77777777">
      <w:pPr>
        <w:spacing w:after="0"/>
        <w:rPr>
          <w:b/>
          <w:szCs w:val="24"/>
        </w:rPr>
      </w:pPr>
    </w:p>
    <w:p w:rsidRPr="00BD480E" w:rsidR="00330B56" w:rsidP="00FF219F" w:rsidRDefault="00330B56" w14:paraId="33E20F56" w14:textId="77777777">
      <w:pPr>
        <w:pStyle w:val="Heading2"/>
      </w:pPr>
      <w:bookmarkStart w:name="_Toc147920169" w:id="29"/>
      <w:r w:rsidRPr="00BD480E">
        <w:t xml:space="preserve">Annex </w:t>
      </w:r>
      <w:r w:rsidRPr="00BD480E" w:rsidR="004C75B9">
        <w:t>1</w:t>
      </w:r>
      <w:r w:rsidRPr="00BD480E" w:rsidR="007C6719">
        <w:t>0</w:t>
      </w:r>
      <w:r w:rsidRPr="00BD480E">
        <w:t xml:space="preserve"> SEO PDR </w:t>
      </w:r>
      <w:r w:rsidRPr="00BD480E" w:rsidR="00DD4DEA">
        <w:t xml:space="preserve">Completion </w:t>
      </w:r>
      <w:r w:rsidRPr="00BD480E" w:rsidR="00FF219F">
        <w:t>Check</w:t>
      </w:r>
      <w:bookmarkEnd w:id="29"/>
      <w:r w:rsidRPr="00BD480E" w:rsidR="00FF219F">
        <w:t xml:space="preserve"> </w:t>
      </w:r>
      <w:r w:rsidRPr="00BD480E">
        <w:t xml:space="preserve"> </w:t>
      </w:r>
    </w:p>
    <w:p w:rsidRPr="00BD480E" w:rsidR="00330B56" w:rsidP="005A5E97" w:rsidRDefault="00D91EF9" w14:paraId="02732D76" w14:textId="77777777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0</w:t>
      </w:r>
      <w:r w:rsidRPr="00BD480E">
        <w:rPr>
          <w:szCs w:val="24"/>
        </w:rPr>
        <w:t xml:space="preserve">i </w:t>
      </w:r>
      <w:r w:rsidRPr="00BD480E" w:rsidR="007A79DA">
        <w:rPr>
          <w:szCs w:val="24"/>
        </w:rPr>
        <w:tab/>
      </w:r>
      <w:r w:rsidRPr="00BD480E">
        <w:rPr>
          <w:szCs w:val="24"/>
        </w:rPr>
        <w:t xml:space="preserve">SEO PDR Check </w:t>
      </w:r>
      <w:r w:rsidRPr="00BD480E" w:rsidR="00B45B83">
        <w:rPr>
          <w:szCs w:val="24"/>
        </w:rPr>
        <w:t xml:space="preserve">Report </w:t>
      </w:r>
    </w:p>
    <w:bookmarkEnd w:id="27"/>
    <w:p w:rsidRPr="00BD480E" w:rsidR="00D91EF9" w:rsidP="005A5E97" w:rsidRDefault="00D91EF9" w14:paraId="17A3CBD4" w14:textId="77777777">
      <w:pPr>
        <w:spacing w:after="0"/>
        <w:rPr>
          <w:szCs w:val="24"/>
        </w:rPr>
      </w:pPr>
    </w:p>
    <w:p w:rsidRPr="00BD480E" w:rsidR="002D7BAA" w:rsidP="00FF219F" w:rsidRDefault="002D7BAA" w14:paraId="01CF5432" w14:textId="77777777">
      <w:pPr>
        <w:pStyle w:val="Heading2"/>
      </w:pPr>
      <w:bookmarkStart w:name="_Toc147920170" w:id="30"/>
      <w:r w:rsidRPr="00BD480E">
        <w:t xml:space="preserve">Annex </w:t>
      </w:r>
      <w:r w:rsidRPr="00BD480E" w:rsidR="00330B56">
        <w:t>1</w:t>
      </w:r>
      <w:r w:rsidRPr="00BD480E" w:rsidR="007C6719">
        <w:t>1</w:t>
      </w:r>
      <w:r w:rsidRPr="00BD480E">
        <w:t xml:space="preserve"> University Standing Panel</w:t>
      </w:r>
      <w:r w:rsidRPr="00BD480E" w:rsidR="00FF219F">
        <w:t>s</w:t>
      </w:r>
      <w:bookmarkEnd w:id="30"/>
      <w:r w:rsidRPr="00BD480E" w:rsidR="00330B56">
        <w:t xml:space="preserve"> </w:t>
      </w:r>
    </w:p>
    <w:p w:rsidRPr="00BD480E" w:rsidR="002D7BAA" w:rsidP="002D7BAA" w:rsidRDefault="004C75B9" w14:paraId="09DDB3EC" w14:textId="77777777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1</w:t>
      </w:r>
      <w:r w:rsidRPr="00BD480E" w:rsidR="005A5E97">
        <w:rPr>
          <w:szCs w:val="24"/>
        </w:rPr>
        <w:t xml:space="preserve">i </w:t>
      </w:r>
      <w:r w:rsidRPr="00BD480E" w:rsidR="005A5E97">
        <w:rPr>
          <w:szCs w:val="24"/>
        </w:rPr>
        <w:tab/>
      </w:r>
      <w:r w:rsidRPr="00BD480E" w:rsidR="002D7BAA">
        <w:rPr>
          <w:szCs w:val="24"/>
        </w:rPr>
        <w:t xml:space="preserve">USP Terms of Reference </w:t>
      </w:r>
    </w:p>
    <w:p w:rsidRPr="00BD480E" w:rsidR="002D7BAA" w:rsidP="002D7BAA" w:rsidRDefault="004C75B9" w14:paraId="194C093B" w14:textId="77777777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1</w:t>
      </w:r>
      <w:r w:rsidRPr="00BD480E" w:rsidR="005A5E97">
        <w:rPr>
          <w:szCs w:val="24"/>
        </w:rPr>
        <w:t>ii</w:t>
      </w:r>
      <w:r w:rsidRPr="00BD480E" w:rsidR="005A5E97">
        <w:rPr>
          <w:szCs w:val="24"/>
        </w:rPr>
        <w:tab/>
      </w:r>
      <w:r w:rsidRPr="00BD480E" w:rsidR="002D7BAA">
        <w:rPr>
          <w:szCs w:val="24"/>
        </w:rPr>
        <w:t>USP Agenda</w:t>
      </w:r>
    </w:p>
    <w:p w:rsidRPr="00BD480E" w:rsidR="00AC153E" w:rsidP="002D7BAA" w:rsidRDefault="00AC153E" w14:paraId="150AD227" w14:textId="77777777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1</w:t>
      </w:r>
      <w:r w:rsidRPr="00BD480E">
        <w:rPr>
          <w:szCs w:val="24"/>
        </w:rPr>
        <w:t xml:space="preserve">iii </w:t>
      </w:r>
      <w:r w:rsidRPr="00BD480E">
        <w:rPr>
          <w:szCs w:val="24"/>
        </w:rPr>
        <w:tab/>
        <w:t>USP Panel Member Report</w:t>
      </w:r>
    </w:p>
    <w:p w:rsidRPr="00BD480E" w:rsidR="005A5E97" w:rsidP="002D7BAA" w:rsidRDefault="004C75B9" w14:paraId="5B2CCF76" w14:textId="798C8A03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1</w:t>
      </w:r>
      <w:r w:rsidRPr="00BD480E">
        <w:rPr>
          <w:szCs w:val="24"/>
        </w:rPr>
        <w:t>i</w:t>
      </w:r>
      <w:r w:rsidRPr="00BD480E" w:rsidR="00AC153E">
        <w:rPr>
          <w:szCs w:val="24"/>
        </w:rPr>
        <w:t>v</w:t>
      </w:r>
      <w:r w:rsidRPr="00BD480E" w:rsidR="005A5E97">
        <w:rPr>
          <w:szCs w:val="24"/>
        </w:rPr>
        <w:tab/>
      </w:r>
      <w:r w:rsidRPr="00BD480E" w:rsidR="002D7BAA">
        <w:rPr>
          <w:szCs w:val="24"/>
        </w:rPr>
        <w:t xml:space="preserve">USP </w:t>
      </w:r>
      <w:r w:rsidR="004748F7">
        <w:rPr>
          <w:szCs w:val="24"/>
        </w:rPr>
        <w:t xml:space="preserve">Recommendation Report </w:t>
      </w:r>
      <w:r w:rsidRPr="00BD480E" w:rsidR="0023633F">
        <w:rPr>
          <w:szCs w:val="24"/>
        </w:rPr>
        <w:t xml:space="preserve"> </w:t>
      </w:r>
    </w:p>
    <w:p w:rsidRPr="00BD480E" w:rsidR="002D7BAA" w:rsidP="002D7BAA" w:rsidRDefault="004C75B9" w14:paraId="611FC748" w14:textId="09856958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1</w:t>
      </w:r>
      <w:r w:rsidRPr="00BD480E" w:rsidR="00AC153E">
        <w:rPr>
          <w:szCs w:val="24"/>
        </w:rPr>
        <w:t>v</w:t>
      </w:r>
      <w:r w:rsidRPr="00BD480E" w:rsidR="005A5E97">
        <w:rPr>
          <w:szCs w:val="24"/>
        </w:rPr>
        <w:t xml:space="preserve"> </w:t>
      </w:r>
      <w:r w:rsidRPr="00BD480E" w:rsidR="005A5E97">
        <w:rPr>
          <w:szCs w:val="24"/>
        </w:rPr>
        <w:tab/>
        <w:t xml:space="preserve">USP </w:t>
      </w:r>
      <w:r w:rsidR="00623EE6">
        <w:rPr>
          <w:szCs w:val="24"/>
        </w:rPr>
        <w:t xml:space="preserve">Outcome </w:t>
      </w:r>
      <w:r w:rsidRPr="00BD480E" w:rsidR="005A5E97">
        <w:rPr>
          <w:szCs w:val="24"/>
        </w:rPr>
        <w:t xml:space="preserve">Report </w:t>
      </w:r>
    </w:p>
    <w:p w:rsidRPr="00BD480E" w:rsidR="005A5E97" w:rsidP="002D7BAA" w:rsidRDefault="005A5E97" w14:paraId="1B2CFC69" w14:textId="77777777">
      <w:pPr>
        <w:spacing w:after="0"/>
        <w:rPr>
          <w:szCs w:val="24"/>
        </w:rPr>
      </w:pPr>
    </w:p>
    <w:p w:rsidRPr="00BD480E" w:rsidR="005A5E97" w:rsidP="00FF219F" w:rsidRDefault="005A5E97" w14:paraId="27DC0729" w14:textId="77777777">
      <w:pPr>
        <w:pStyle w:val="Heading2"/>
      </w:pPr>
      <w:bookmarkStart w:name="_Toc147920171" w:id="31"/>
      <w:r w:rsidRPr="00BD480E">
        <w:t xml:space="preserve">Annex </w:t>
      </w:r>
      <w:r w:rsidRPr="00BD480E" w:rsidR="00330B56">
        <w:t>1</w:t>
      </w:r>
      <w:r w:rsidRPr="00BD480E" w:rsidR="007C6719">
        <w:t>2</w:t>
      </w:r>
      <w:r w:rsidRPr="00BD480E" w:rsidR="00330B56">
        <w:t xml:space="preserve"> </w:t>
      </w:r>
      <w:r w:rsidRPr="00BD480E">
        <w:t>Programme Approval</w:t>
      </w:r>
      <w:r w:rsidRPr="00BD480E" w:rsidR="00330B56">
        <w:t xml:space="preserve"> </w:t>
      </w:r>
      <w:r w:rsidRPr="00BD480E" w:rsidR="00FF219F">
        <w:t>Panels</w:t>
      </w:r>
      <w:bookmarkEnd w:id="31"/>
      <w:r w:rsidRPr="00BD480E" w:rsidR="00FF219F">
        <w:t xml:space="preserve"> </w:t>
      </w:r>
    </w:p>
    <w:p w:rsidRPr="00BD480E" w:rsidR="005A5E97" w:rsidP="005A5E97" w:rsidRDefault="004C75B9" w14:paraId="3F0B8085" w14:textId="77777777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2</w:t>
      </w:r>
      <w:r w:rsidRPr="00BD480E" w:rsidR="005A5E97">
        <w:rPr>
          <w:szCs w:val="24"/>
        </w:rPr>
        <w:t xml:space="preserve">i </w:t>
      </w:r>
      <w:r w:rsidRPr="00BD480E" w:rsidR="005A5E97">
        <w:rPr>
          <w:szCs w:val="24"/>
        </w:rPr>
        <w:tab/>
        <w:t xml:space="preserve">PAP Terms of Reference </w:t>
      </w:r>
    </w:p>
    <w:p w:rsidRPr="00BD480E" w:rsidR="005A5E97" w:rsidP="005A5E97" w:rsidRDefault="004C75B9" w14:paraId="374E32E0" w14:textId="77777777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2</w:t>
      </w:r>
      <w:r w:rsidRPr="00BD480E" w:rsidR="005A5E97">
        <w:rPr>
          <w:szCs w:val="24"/>
        </w:rPr>
        <w:t xml:space="preserve">ii </w:t>
      </w:r>
      <w:r w:rsidRPr="00BD480E" w:rsidR="005A5E97">
        <w:rPr>
          <w:szCs w:val="24"/>
        </w:rPr>
        <w:tab/>
        <w:t xml:space="preserve">PAP Lines of enquiry </w:t>
      </w:r>
    </w:p>
    <w:p w:rsidRPr="00BD480E" w:rsidR="005A5E97" w:rsidP="005A5E97" w:rsidRDefault="004C75B9" w14:paraId="4E029CEE" w14:textId="6393E49A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2</w:t>
      </w:r>
      <w:r w:rsidRPr="00BD480E" w:rsidR="005A5E97">
        <w:rPr>
          <w:szCs w:val="24"/>
        </w:rPr>
        <w:t>ii</w:t>
      </w:r>
      <w:r w:rsidR="004748F7">
        <w:rPr>
          <w:szCs w:val="24"/>
        </w:rPr>
        <w:t>i</w:t>
      </w:r>
      <w:r w:rsidRPr="00BD480E" w:rsidR="005A5E97">
        <w:rPr>
          <w:szCs w:val="24"/>
        </w:rPr>
        <w:tab/>
        <w:t xml:space="preserve">PAP Schedule </w:t>
      </w:r>
    </w:p>
    <w:p w:rsidRPr="00BD480E" w:rsidR="005A5E97" w:rsidP="005A5E97" w:rsidRDefault="004C75B9" w14:paraId="554B4355" w14:textId="18CBF49E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2</w:t>
      </w:r>
      <w:r w:rsidRPr="00BD480E" w:rsidR="005A5E97">
        <w:rPr>
          <w:szCs w:val="24"/>
        </w:rPr>
        <w:t>i</w:t>
      </w:r>
      <w:r w:rsidR="004748F7">
        <w:rPr>
          <w:szCs w:val="24"/>
        </w:rPr>
        <w:t>v</w:t>
      </w:r>
      <w:r w:rsidRPr="00BD480E" w:rsidR="005A5E97">
        <w:rPr>
          <w:szCs w:val="24"/>
        </w:rPr>
        <w:t xml:space="preserve"> </w:t>
      </w:r>
      <w:r w:rsidRPr="00BD480E" w:rsidR="005A5E97">
        <w:rPr>
          <w:szCs w:val="24"/>
        </w:rPr>
        <w:tab/>
        <w:t xml:space="preserve">PAP </w:t>
      </w:r>
      <w:r w:rsidRPr="00BD480E" w:rsidR="006437E7">
        <w:rPr>
          <w:szCs w:val="24"/>
        </w:rPr>
        <w:t>Recommendation</w:t>
      </w:r>
      <w:r w:rsidRPr="00BD480E" w:rsidR="0023633F">
        <w:rPr>
          <w:szCs w:val="24"/>
        </w:rPr>
        <w:t xml:space="preserve"> </w:t>
      </w:r>
      <w:r w:rsidRPr="00BD480E" w:rsidR="006437E7">
        <w:rPr>
          <w:szCs w:val="24"/>
        </w:rPr>
        <w:t xml:space="preserve">Report </w:t>
      </w:r>
    </w:p>
    <w:p w:rsidRPr="00BD480E" w:rsidR="005A5E97" w:rsidP="005A5E97" w:rsidRDefault="004C75B9" w14:paraId="4362EACC" w14:textId="63740060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2</w:t>
      </w:r>
      <w:r w:rsidRPr="00BD480E" w:rsidR="005A5E97">
        <w:rPr>
          <w:szCs w:val="24"/>
        </w:rPr>
        <w:t xml:space="preserve">v </w:t>
      </w:r>
      <w:r w:rsidRPr="00BD480E" w:rsidR="005A5E97">
        <w:rPr>
          <w:szCs w:val="24"/>
        </w:rPr>
        <w:tab/>
        <w:t xml:space="preserve">PAP Summary Report </w:t>
      </w:r>
    </w:p>
    <w:p w:rsidR="005A5E97" w:rsidP="005A5E97" w:rsidRDefault="004C75B9" w14:paraId="44D6628F" w14:textId="743F5ECE">
      <w:pPr>
        <w:spacing w:after="0"/>
        <w:rPr>
          <w:szCs w:val="24"/>
        </w:rPr>
      </w:pPr>
      <w:r w:rsidRPr="00BD480E">
        <w:rPr>
          <w:szCs w:val="24"/>
        </w:rPr>
        <w:t>1</w:t>
      </w:r>
      <w:r w:rsidRPr="00BD480E" w:rsidR="007C6719">
        <w:rPr>
          <w:szCs w:val="24"/>
        </w:rPr>
        <w:t>2</w:t>
      </w:r>
      <w:r w:rsidRPr="00BD480E" w:rsidR="005A5E97">
        <w:rPr>
          <w:szCs w:val="24"/>
        </w:rPr>
        <w:t>v</w:t>
      </w:r>
      <w:r w:rsidR="004748F7">
        <w:rPr>
          <w:szCs w:val="24"/>
        </w:rPr>
        <w:t>i</w:t>
      </w:r>
      <w:r w:rsidRPr="00BD480E" w:rsidR="005A5E97">
        <w:rPr>
          <w:szCs w:val="24"/>
        </w:rPr>
        <w:tab/>
        <w:t>PAP Full Programme Approval Report</w:t>
      </w:r>
      <w:r w:rsidR="005A5E97">
        <w:rPr>
          <w:szCs w:val="24"/>
        </w:rPr>
        <w:t xml:space="preserve"> </w:t>
      </w:r>
    </w:p>
    <w:p w:rsidR="002D7BAA" w:rsidP="002D7BAA" w:rsidRDefault="002D7BAA" w14:paraId="6F8FE89B" w14:textId="77777777">
      <w:pPr>
        <w:spacing w:after="0"/>
        <w:rPr>
          <w:szCs w:val="24"/>
        </w:rPr>
      </w:pPr>
    </w:p>
    <w:p w:rsidRPr="00215867" w:rsidR="00F1502E" w:rsidP="002D7BAA" w:rsidRDefault="00F1502E" w14:paraId="7EDB6848" w14:textId="77777777">
      <w:pPr>
        <w:spacing w:after="0"/>
        <w:rPr>
          <w:szCs w:val="24"/>
        </w:rPr>
      </w:pPr>
    </w:p>
    <w:p w:rsidRPr="00215867" w:rsidR="001E1E23" w:rsidP="002D7BAA" w:rsidRDefault="001E1E23" w14:paraId="423C9A9A" w14:textId="77777777">
      <w:pPr>
        <w:spacing w:after="0"/>
        <w:rPr>
          <w:szCs w:val="24"/>
        </w:rPr>
      </w:pPr>
    </w:p>
    <w:bookmarkEnd w:id="16"/>
    <w:p w:rsidRPr="00215867" w:rsidR="001E1E23" w:rsidP="002D7BAA" w:rsidRDefault="001E1E23" w14:paraId="2A03D6F2" w14:textId="77777777">
      <w:pPr>
        <w:spacing w:after="0"/>
        <w:rPr>
          <w:szCs w:val="24"/>
        </w:rPr>
      </w:pPr>
    </w:p>
    <w:sectPr w:rsidRPr="00215867" w:rsidR="001E1E23" w:rsidSect="008452BB">
      <w:footerReference w:type="default" r:id="rId11"/>
      <w:pgSz w:w="12240" w:h="15840"/>
      <w:pgMar w:top="1135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010C" w14:textId="77777777" w:rsidR="00EA2061" w:rsidRDefault="00EA2061" w:rsidP="003B0BF0">
      <w:pPr>
        <w:spacing w:after="0" w:line="240" w:lineRule="auto"/>
      </w:pPr>
      <w:r>
        <w:separator/>
      </w:r>
    </w:p>
  </w:endnote>
  <w:endnote w:type="continuationSeparator" w:id="0">
    <w:p w14:paraId="4194A828" w14:textId="77777777" w:rsidR="00EA2061" w:rsidRDefault="00EA2061" w:rsidP="003B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410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B5B81" w14:textId="77777777" w:rsidR="00EA2061" w:rsidRDefault="00EA2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123FCD" w14:textId="77777777" w:rsidR="00EA2061" w:rsidRDefault="00EA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BF8F" w14:textId="77777777" w:rsidR="00EA2061" w:rsidRDefault="00EA2061" w:rsidP="003B0BF0">
      <w:pPr>
        <w:spacing w:after="0" w:line="240" w:lineRule="auto"/>
      </w:pPr>
      <w:r>
        <w:separator/>
      </w:r>
    </w:p>
  </w:footnote>
  <w:footnote w:type="continuationSeparator" w:id="0">
    <w:p w14:paraId="7C27AC65" w14:textId="77777777" w:rsidR="00EA2061" w:rsidRDefault="00EA2061" w:rsidP="003B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17C0"/>
    <w:multiLevelType w:val="hybridMultilevel"/>
    <w:tmpl w:val="280A7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E01"/>
    <w:multiLevelType w:val="hybridMultilevel"/>
    <w:tmpl w:val="6D5A7C4E"/>
    <w:lvl w:ilvl="0" w:tplc="A4EA47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26318"/>
    <w:multiLevelType w:val="hybridMultilevel"/>
    <w:tmpl w:val="BD52998A"/>
    <w:lvl w:ilvl="0" w:tplc="DF68505E">
      <w:start w:val="1"/>
      <w:numFmt w:val="decimal"/>
      <w:lvlText w:val="%1."/>
      <w:lvlJc w:val="left"/>
      <w:pPr>
        <w:ind w:left="61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C67E3A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1304A24">
      <w:numFmt w:val="bullet"/>
      <w:lvlText w:val="o"/>
      <w:lvlJc w:val="left"/>
      <w:pPr>
        <w:ind w:left="169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B0BA46B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1F94C312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5" w:tplc="FA624392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6" w:tplc="CAC8E9C2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74763BFA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ar-SA"/>
      </w:rPr>
    </w:lvl>
    <w:lvl w:ilvl="8" w:tplc="617683C8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93458B"/>
    <w:multiLevelType w:val="hybridMultilevel"/>
    <w:tmpl w:val="3F3EBAB0"/>
    <w:lvl w:ilvl="0" w:tplc="9EDCE656">
      <w:start w:val="1"/>
      <w:numFmt w:val="decimal"/>
      <w:lvlText w:val="%1."/>
      <w:lvlJc w:val="left"/>
      <w:pPr>
        <w:ind w:left="83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2412C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7F8FCB4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3" w:tplc="25F242C8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4" w:tplc="4D52AF4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 w:tplc="9B664516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6" w:tplc="BF3A9A3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692068A6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8" w:tplc="2990E6EC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1126BD"/>
    <w:multiLevelType w:val="hybridMultilevel"/>
    <w:tmpl w:val="AEF6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54D7"/>
    <w:multiLevelType w:val="hybridMultilevel"/>
    <w:tmpl w:val="0DAC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3578"/>
    <w:multiLevelType w:val="hybridMultilevel"/>
    <w:tmpl w:val="F42260B2"/>
    <w:lvl w:ilvl="0" w:tplc="DA2C5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6B3"/>
    <w:multiLevelType w:val="hybridMultilevel"/>
    <w:tmpl w:val="A6545600"/>
    <w:lvl w:ilvl="0" w:tplc="9EDCE656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91C03"/>
    <w:multiLevelType w:val="hybridMultilevel"/>
    <w:tmpl w:val="A6CE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604"/>
    <w:multiLevelType w:val="hybridMultilevel"/>
    <w:tmpl w:val="8EBADFBC"/>
    <w:lvl w:ilvl="0" w:tplc="C714C41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6C82FC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63FE5F12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A6C45B5C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44942D1A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B5A4CF3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9F40DC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09289B7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C834F348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2DB6332"/>
    <w:multiLevelType w:val="hybridMultilevel"/>
    <w:tmpl w:val="6D42D95A"/>
    <w:lvl w:ilvl="0" w:tplc="FFC48F9A">
      <w:start w:val="1"/>
      <w:numFmt w:val="decimal"/>
      <w:lvlText w:val="%1."/>
      <w:lvlJc w:val="left"/>
      <w:pPr>
        <w:ind w:left="9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E1C00C0">
      <w:start w:val="1"/>
      <w:numFmt w:val="lowerLetter"/>
      <w:lvlText w:val="%2."/>
      <w:lvlJc w:val="left"/>
      <w:pPr>
        <w:ind w:left="1780" w:hanging="2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27043F4">
      <w:numFmt w:val="bullet"/>
      <w:lvlText w:val="•"/>
      <w:lvlJc w:val="left"/>
      <w:pPr>
        <w:ind w:left="2020" w:hanging="221"/>
      </w:pPr>
      <w:rPr>
        <w:rFonts w:hint="default"/>
        <w:lang w:val="en-US" w:eastAsia="en-US" w:bidi="ar-SA"/>
      </w:rPr>
    </w:lvl>
    <w:lvl w:ilvl="3" w:tplc="7B862B8A">
      <w:numFmt w:val="bullet"/>
      <w:lvlText w:val="•"/>
      <w:lvlJc w:val="left"/>
      <w:pPr>
        <w:ind w:left="3023" w:hanging="221"/>
      </w:pPr>
      <w:rPr>
        <w:rFonts w:hint="default"/>
        <w:lang w:val="en-US" w:eastAsia="en-US" w:bidi="ar-SA"/>
      </w:rPr>
    </w:lvl>
    <w:lvl w:ilvl="4" w:tplc="A3FECAFC">
      <w:numFmt w:val="bullet"/>
      <w:lvlText w:val="•"/>
      <w:lvlJc w:val="left"/>
      <w:pPr>
        <w:ind w:left="4026" w:hanging="221"/>
      </w:pPr>
      <w:rPr>
        <w:rFonts w:hint="default"/>
        <w:lang w:val="en-US" w:eastAsia="en-US" w:bidi="ar-SA"/>
      </w:rPr>
    </w:lvl>
    <w:lvl w:ilvl="5" w:tplc="C68EB24C">
      <w:numFmt w:val="bullet"/>
      <w:lvlText w:val="•"/>
      <w:lvlJc w:val="left"/>
      <w:pPr>
        <w:ind w:left="5029" w:hanging="221"/>
      </w:pPr>
      <w:rPr>
        <w:rFonts w:hint="default"/>
        <w:lang w:val="en-US" w:eastAsia="en-US" w:bidi="ar-SA"/>
      </w:rPr>
    </w:lvl>
    <w:lvl w:ilvl="6" w:tplc="872E7650">
      <w:numFmt w:val="bullet"/>
      <w:lvlText w:val="•"/>
      <w:lvlJc w:val="left"/>
      <w:pPr>
        <w:ind w:left="6033" w:hanging="221"/>
      </w:pPr>
      <w:rPr>
        <w:rFonts w:hint="default"/>
        <w:lang w:val="en-US" w:eastAsia="en-US" w:bidi="ar-SA"/>
      </w:rPr>
    </w:lvl>
    <w:lvl w:ilvl="7" w:tplc="6FA0D63C">
      <w:numFmt w:val="bullet"/>
      <w:lvlText w:val="•"/>
      <w:lvlJc w:val="left"/>
      <w:pPr>
        <w:ind w:left="7036" w:hanging="221"/>
      </w:pPr>
      <w:rPr>
        <w:rFonts w:hint="default"/>
        <w:lang w:val="en-US" w:eastAsia="en-US" w:bidi="ar-SA"/>
      </w:rPr>
    </w:lvl>
    <w:lvl w:ilvl="8" w:tplc="6D7E07BE">
      <w:numFmt w:val="bullet"/>
      <w:lvlText w:val="•"/>
      <w:lvlJc w:val="left"/>
      <w:pPr>
        <w:ind w:left="8039" w:hanging="221"/>
      </w:pPr>
      <w:rPr>
        <w:rFonts w:hint="default"/>
        <w:lang w:val="en-US" w:eastAsia="en-US" w:bidi="ar-SA"/>
      </w:rPr>
    </w:lvl>
  </w:abstractNum>
  <w:abstractNum w:abstractNumId="11" w15:restartNumberingAfterBreak="0">
    <w:nsid w:val="5FAE6DC4"/>
    <w:multiLevelType w:val="hybridMultilevel"/>
    <w:tmpl w:val="9BF807BA"/>
    <w:lvl w:ilvl="0" w:tplc="A434DD3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5EAA"/>
    <w:multiLevelType w:val="hybridMultilevel"/>
    <w:tmpl w:val="C174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D7C1C"/>
    <w:multiLevelType w:val="hybridMultilevel"/>
    <w:tmpl w:val="3E604952"/>
    <w:lvl w:ilvl="0" w:tplc="61EC3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52"/>
    <w:rsid w:val="00021651"/>
    <w:rsid w:val="000368B6"/>
    <w:rsid w:val="0004019C"/>
    <w:rsid w:val="00075F33"/>
    <w:rsid w:val="000A5E1D"/>
    <w:rsid w:val="000B0F87"/>
    <w:rsid w:val="000C5CBC"/>
    <w:rsid w:val="00102F37"/>
    <w:rsid w:val="00126551"/>
    <w:rsid w:val="001A1151"/>
    <w:rsid w:val="001A5125"/>
    <w:rsid w:val="001E1E23"/>
    <w:rsid w:val="001F7C70"/>
    <w:rsid w:val="00215867"/>
    <w:rsid w:val="0023633F"/>
    <w:rsid w:val="00251DAA"/>
    <w:rsid w:val="00272427"/>
    <w:rsid w:val="002D7BAA"/>
    <w:rsid w:val="002E3E41"/>
    <w:rsid w:val="002F10B9"/>
    <w:rsid w:val="00303062"/>
    <w:rsid w:val="003144FE"/>
    <w:rsid w:val="00314696"/>
    <w:rsid w:val="00322BE9"/>
    <w:rsid w:val="00330B56"/>
    <w:rsid w:val="00341AF4"/>
    <w:rsid w:val="003637CC"/>
    <w:rsid w:val="00367FB1"/>
    <w:rsid w:val="003B0BF0"/>
    <w:rsid w:val="003B3337"/>
    <w:rsid w:val="003F06D6"/>
    <w:rsid w:val="003F1AFC"/>
    <w:rsid w:val="003F6DBD"/>
    <w:rsid w:val="003F7C28"/>
    <w:rsid w:val="00437773"/>
    <w:rsid w:val="004748F7"/>
    <w:rsid w:val="00491C11"/>
    <w:rsid w:val="004C75B9"/>
    <w:rsid w:val="004E7B32"/>
    <w:rsid w:val="004F6B3F"/>
    <w:rsid w:val="00565847"/>
    <w:rsid w:val="005661FB"/>
    <w:rsid w:val="005710EB"/>
    <w:rsid w:val="00573D06"/>
    <w:rsid w:val="005A5E97"/>
    <w:rsid w:val="005A7B4C"/>
    <w:rsid w:val="005C2882"/>
    <w:rsid w:val="005F36A4"/>
    <w:rsid w:val="00623EE6"/>
    <w:rsid w:val="00623F36"/>
    <w:rsid w:val="00626C50"/>
    <w:rsid w:val="00641CF9"/>
    <w:rsid w:val="006437E7"/>
    <w:rsid w:val="00644E10"/>
    <w:rsid w:val="0068402E"/>
    <w:rsid w:val="00706173"/>
    <w:rsid w:val="007223B0"/>
    <w:rsid w:val="007502B5"/>
    <w:rsid w:val="007A79DA"/>
    <w:rsid w:val="007B4452"/>
    <w:rsid w:val="007C6719"/>
    <w:rsid w:val="00816568"/>
    <w:rsid w:val="008173D0"/>
    <w:rsid w:val="00817BDD"/>
    <w:rsid w:val="008452BB"/>
    <w:rsid w:val="008B43B3"/>
    <w:rsid w:val="008B684F"/>
    <w:rsid w:val="00922C50"/>
    <w:rsid w:val="009440E2"/>
    <w:rsid w:val="00951D8A"/>
    <w:rsid w:val="00967915"/>
    <w:rsid w:val="009A2EA0"/>
    <w:rsid w:val="009C292A"/>
    <w:rsid w:val="009D6F29"/>
    <w:rsid w:val="009E4AEE"/>
    <w:rsid w:val="009F33E8"/>
    <w:rsid w:val="00A03D66"/>
    <w:rsid w:val="00A40240"/>
    <w:rsid w:val="00A51850"/>
    <w:rsid w:val="00A64FF5"/>
    <w:rsid w:val="00A80869"/>
    <w:rsid w:val="00AC153E"/>
    <w:rsid w:val="00AD4EEF"/>
    <w:rsid w:val="00B12614"/>
    <w:rsid w:val="00B45B83"/>
    <w:rsid w:val="00B70387"/>
    <w:rsid w:val="00BD480E"/>
    <w:rsid w:val="00BF1956"/>
    <w:rsid w:val="00C21881"/>
    <w:rsid w:val="00C37F56"/>
    <w:rsid w:val="00C634F5"/>
    <w:rsid w:val="00CC704E"/>
    <w:rsid w:val="00CF4CA9"/>
    <w:rsid w:val="00D03151"/>
    <w:rsid w:val="00D2043D"/>
    <w:rsid w:val="00D635E5"/>
    <w:rsid w:val="00D83E03"/>
    <w:rsid w:val="00D91EF9"/>
    <w:rsid w:val="00DB6433"/>
    <w:rsid w:val="00DD4DEA"/>
    <w:rsid w:val="00DD524D"/>
    <w:rsid w:val="00DF6524"/>
    <w:rsid w:val="00E212A1"/>
    <w:rsid w:val="00E228A8"/>
    <w:rsid w:val="00E26DFA"/>
    <w:rsid w:val="00E6716C"/>
    <w:rsid w:val="00E856B6"/>
    <w:rsid w:val="00E90FF5"/>
    <w:rsid w:val="00E95FFE"/>
    <w:rsid w:val="00EA1DAF"/>
    <w:rsid w:val="00EA2061"/>
    <w:rsid w:val="00EA60BF"/>
    <w:rsid w:val="00EC346B"/>
    <w:rsid w:val="00EF2EE4"/>
    <w:rsid w:val="00F1502E"/>
    <w:rsid w:val="00F83C97"/>
    <w:rsid w:val="00F85F1E"/>
    <w:rsid w:val="00FE4EF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A8FD"/>
  <w15:docId w15:val="{6603118F-ABED-4C44-AF8E-682D39A6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D66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B4452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37CC"/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B4452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4452"/>
    <w:rPr>
      <w:rFonts w:eastAsia="Calibri Light" w:cs="Calibri Light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4452"/>
    <w:pPr>
      <w:widowControl w:val="0"/>
      <w:autoSpaceDE w:val="0"/>
      <w:autoSpaceDN w:val="0"/>
      <w:spacing w:after="0" w:line="240" w:lineRule="auto"/>
      <w:ind w:left="1058" w:hanging="360"/>
    </w:pPr>
    <w:rPr>
      <w:rFonts w:eastAsia="Calibri Light" w:cs="Calibri Light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637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F0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B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F0"/>
    <w:rPr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B0BF0"/>
    <w:pPr>
      <w:outlineLvl w:val="9"/>
    </w:pPr>
    <w:rPr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0BF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FF21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F219F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11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240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240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staff-area/professional-services/standards-and-enhancement/programme-design-and-appro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eforstudents.org.uk/advice-and-guidance/regulation/the-regulatory-framework-for-higher-education-in-eng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C3B0-A93B-43FC-86FC-F3BC6A7C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Approval Handbook 2023-24 NEW FINAL</dc:title>
  <dc:subject>
  </dc:subject>
  <dc:creator>Cove, Lisa</dc:creator>
  <cp:keywords>
  </cp:keywords>
  <dc:description>
  </dc:description>
  <cp:lastModifiedBy>Angela Nuttall</cp:lastModifiedBy>
  <cp:revision>4</cp:revision>
  <dcterms:created xsi:type="dcterms:W3CDTF">2023-10-11T11:36:00Z</dcterms:created>
  <dcterms:modified xsi:type="dcterms:W3CDTF">2023-10-17T08:47:25Z</dcterms:modified>
</cp:coreProperties>
</file>