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61A99" w:rsidR="00FB6C77" w:rsidP="00FB6C77" w:rsidRDefault="00FB6C77" w14:paraId="0F21037A" w14:textId="77777777">
      <w:pPr>
        <w:spacing w:after="0"/>
        <w:rPr>
          <w:rStyle w:val="Heading2Char"/>
          <w:b/>
        </w:rPr>
      </w:pPr>
      <w:bookmarkStart w:name="_Toc143593371" w:id="0"/>
      <w:bookmarkStart w:name="_Hlk146703851" w:id="1"/>
      <w:r w:rsidRPr="00361A99">
        <w:rPr>
          <w:rStyle w:val="Heading2Char"/>
          <w:b/>
        </w:rPr>
        <w:t>Programme Approval Process</w:t>
      </w:r>
      <w:bookmarkEnd w:id="0"/>
      <w:r w:rsidRPr="00361A99">
        <w:rPr>
          <w:rStyle w:val="Heading2Char"/>
          <w:b/>
        </w:rPr>
        <w:t xml:space="preserve"> in Detail</w:t>
      </w:r>
    </w:p>
    <w:bookmarkEnd w:id="1"/>
    <w:p w:rsidRPr="00361A99" w:rsidR="00FB6C77" w:rsidP="00FB6C77" w:rsidRDefault="00FB6C77" w14:paraId="008F20E3" w14:textId="77777777">
      <w:pPr>
        <w:spacing w:after="0"/>
        <w:rPr>
          <w:color w:val="2816B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083"/>
        <w:gridCol w:w="7462"/>
      </w:tblGrid>
      <w:tr w:rsidRPr="00361A99" w:rsidR="00FB6C77" w:rsidTr="00343A4F" w14:paraId="33699D63" w14:textId="77777777">
        <w:tc>
          <w:tcPr>
            <w:tcW w:w="2405" w:type="dxa"/>
          </w:tcPr>
          <w:p w:rsidRPr="00361A99" w:rsidR="00FB6C77" w:rsidP="003122CF" w:rsidRDefault="00FB6C77" w14:paraId="0DED5579" w14:textId="77777777">
            <w:pPr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Focus</w:t>
            </w:r>
          </w:p>
        </w:tc>
        <w:tc>
          <w:tcPr>
            <w:tcW w:w="3083" w:type="dxa"/>
          </w:tcPr>
          <w:p w:rsidRPr="00361A99" w:rsidR="00A41D6B" w:rsidP="00C769CA" w:rsidRDefault="00FB6C77" w14:paraId="64F4AE7D" w14:textId="77777777">
            <w:pPr>
              <w:ind w:right="1"/>
              <w:jc w:val="center"/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Summary</w:t>
            </w:r>
            <w:r w:rsidRPr="00361A99" w:rsidR="007600C1">
              <w:rPr>
                <w:b/>
                <w:color w:val="auto"/>
                <w:szCs w:val="24"/>
              </w:rPr>
              <w:t xml:space="preserve"> </w:t>
            </w:r>
          </w:p>
          <w:p w:rsidRPr="00361A99" w:rsidR="00FB6C77" w:rsidP="00C769CA" w:rsidRDefault="00FB6C77" w14:paraId="19D6EB35" w14:textId="77777777">
            <w:pPr>
              <w:ind w:right="1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7462" w:type="dxa"/>
          </w:tcPr>
          <w:p w:rsidRPr="00361A99" w:rsidR="00FB6C77" w:rsidP="00FB6C77" w:rsidRDefault="00FB6C77" w14:paraId="650A20BA" w14:textId="77777777">
            <w:pPr>
              <w:jc w:val="center"/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Details</w:t>
            </w:r>
          </w:p>
          <w:p w:rsidRPr="00361A99" w:rsidR="00F70DB3" w:rsidP="00A41D6B" w:rsidRDefault="00F70DB3" w14:paraId="50965C8E" w14:textId="77777777">
            <w:pPr>
              <w:rPr>
                <w:i/>
                <w:color w:val="auto"/>
                <w:szCs w:val="24"/>
              </w:rPr>
            </w:pPr>
            <w:r w:rsidRPr="00361A99">
              <w:rPr>
                <w:i/>
                <w:color w:val="FF0000"/>
                <w:szCs w:val="24"/>
              </w:rPr>
              <w:t xml:space="preserve"> </w:t>
            </w:r>
          </w:p>
        </w:tc>
      </w:tr>
      <w:tr w:rsidRPr="00361A99" w:rsidR="00343A4F" w:rsidTr="00343A4F" w14:paraId="60A86DC4" w14:textId="77777777">
        <w:tc>
          <w:tcPr>
            <w:tcW w:w="2405" w:type="dxa"/>
            <w:shd w:val="clear" w:color="auto" w:fill="D9E2F3" w:themeFill="accent1" w:themeFillTint="33"/>
          </w:tcPr>
          <w:p w:rsidRPr="00361A99" w:rsidR="00343A4F" w:rsidP="003122CF" w:rsidRDefault="00343A4F" w14:paraId="75C7A4B8" w14:textId="77777777">
            <w:pPr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0:</w:t>
            </w:r>
            <w:r w:rsidRPr="00361A99">
              <w:rPr>
                <w:color w:val="2816B0"/>
                <w:szCs w:val="24"/>
              </w:rPr>
              <w:t xml:space="preserve"> </w:t>
            </w:r>
            <w:r w:rsidRPr="00361A99">
              <w:rPr>
                <w:b/>
                <w:szCs w:val="24"/>
              </w:rPr>
              <w:t xml:space="preserve">Apprenticeship Scoping Meeting </w:t>
            </w:r>
          </w:p>
        </w:tc>
        <w:tc>
          <w:tcPr>
            <w:tcW w:w="3083" w:type="dxa"/>
            <w:shd w:val="clear" w:color="auto" w:fill="D9E2F3" w:themeFill="accent1" w:themeFillTint="33"/>
          </w:tcPr>
          <w:p w:rsidRPr="003E542B" w:rsidR="00343A4F" w:rsidP="00343A4F" w:rsidRDefault="00343A4F" w14:paraId="07072B2C" w14:textId="77777777">
            <w:pPr>
              <w:ind w:right="1"/>
              <w:rPr>
                <w:color w:val="auto"/>
                <w:sz w:val="22"/>
              </w:rPr>
            </w:pPr>
            <w:r w:rsidRPr="003E542B">
              <w:rPr>
                <w:color w:val="auto"/>
                <w:sz w:val="22"/>
              </w:rPr>
              <w:t>Proposing team identify demand for a</w:t>
            </w:r>
            <w:r w:rsidRPr="003E542B" w:rsidR="00D90937">
              <w:rPr>
                <w:color w:val="auto"/>
                <w:sz w:val="22"/>
              </w:rPr>
              <w:t>n appr</w:t>
            </w:r>
            <w:r w:rsidRPr="003E542B">
              <w:rPr>
                <w:color w:val="auto"/>
                <w:sz w:val="22"/>
              </w:rPr>
              <w:t xml:space="preserve">enticeship and the relevant </w:t>
            </w:r>
            <w:r w:rsidRPr="003E542B" w:rsidR="00D90937">
              <w:rPr>
                <w:color w:val="auto"/>
                <w:sz w:val="22"/>
              </w:rPr>
              <w:t>s</w:t>
            </w:r>
            <w:r w:rsidRPr="003E542B">
              <w:rPr>
                <w:color w:val="auto"/>
                <w:sz w:val="22"/>
              </w:rPr>
              <w:t xml:space="preserve">tandard </w:t>
            </w:r>
            <w:r w:rsidRPr="003E542B" w:rsidR="00D90937">
              <w:rPr>
                <w:color w:val="auto"/>
                <w:sz w:val="22"/>
              </w:rPr>
              <w:t>and</w:t>
            </w:r>
            <w:r w:rsidRPr="003E542B">
              <w:rPr>
                <w:color w:val="auto"/>
                <w:sz w:val="22"/>
              </w:rPr>
              <w:t xml:space="preserve"> hold discussions with Apprenticeship Team. </w:t>
            </w:r>
          </w:p>
        </w:tc>
        <w:tc>
          <w:tcPr>
            <w:tcW w:w="7462" w:type="dxa"/>
            <w:shd w:val="clear" w:color="auto" w:fill="D9E2F3" w:themeFill="accent1" w:themeFillTint="33"/>
          </w:tcPr>
          <w:p w:rsidRPr="00361A99" w:rsidR="00343A4F" w:rsidP="00343A4F" w:rsidRDefault="00343A4F" w14:paraId="390FE212" w14:textId="77777777">
            <w:pPr>
              <w:rPr>
                <w:color w:val="auto"/>
                <w:sz w:val="22"/>
              </w:rPr>
            </w:pPr>
            <w:r w:rsidRPr="00361A99">
              <w:rPr>
                <w:color w:val="auto"/>
                <w:sz w:val="22"/>
              </w:rPr>
              <w:t xml:space="preserve">Proposing team to complete Apprenticeship Scoping Form </w:t>
            </w:r>
            <w:r w:rsidRPr="00361A99" w:rsidR="00D90937">
              <w:rPr>
                <w:color w:val="auto"/>
                <w:sz w:val="22"/>
              </w:rPr>
              <w:t xml:space="preserve">and </w:t>
            </w:r>
            <w:r w:rsidRPr="00361A99">
              <w:rPr>
                <w:color w:val="auto"/>
                <w:sz w:val="22"/>
              </w:rPr>
              <w:t xml:space="preserve">meet with Apprenticeship Team to scrutinise </w:t>
            </w:r>
            <w:r w:rsidRPr="00361A99" w:rsidR="00D90937">
              <w:rPr>
                <w:color w:val="auto"/>
                <w:sz w:val="22"/>
              </w:rPr>
              <w:t xml:space="preserve">demand, end point assessment requirements, resource/training needs, PSRB requirements, delivery model.  </w:t>
            </w:r>
          </w:p>
          <w:p w:rsidRPr="00361A99" w:rsidR="00343A4F" w:rsidP="00343A4F" w:rsidRDefault="00343A4F" w14:paraId="31609106" w14:textId="77777777">
            <w:pPr>
              <w:rPr>
                <w:color w:val="auto"/>
                <w:sz w:val="22"/>
              </w:rPr>
            </w:pPr>
          </w:p>
        </w:tc>
      </w:tr>
      <w:tr w:rsidRPr="00361A99" w:rsidR="00FB6C77" w:rsidTr="00343A4F" w14:paraId="4AF5072E" w14:textId="77777777">
        <w:tc>
          <w:tcPr>
            <w:tcW w:w="2405" w:type="dxa"/>
          </w:tcPr>
          <w:p w:rsidRPr="00361A99" w:rsidR="00FB6C77" w:rsidP="003122CF" w:rsidRDefault="00FB6C77" w14:paraId="3887E932" w14:textId="77777777">
            <w:pPr>
              <w:rPr>
                <w:color w:val="2816B0"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1:</w:t>
            </w:r>
            <w:r w:rsidRPr="00361A99">
              <w:rPr>
                <w:color w:val="2816B0"/>
                <w:szCs w:val="24"/>
              </w:rPr>
              <w:t xml:space="preserve"> </w:t>
            </w:r>
            <w:r w:rsidRPr="00361A99">
              <w:rPr>
                <w:b/>
                <w:szCs w:val="24"/>
              </w:rPr>
              <w:t>Strategic</w:t>
            </w:r>
            <w:r w:rsidRPr="00361A99" w:rsidR="008B0219">
              <w:rPr>
                <w:b/>
                <w:szCs w:val="24"/>
              </w:rPr>
              <w:t xml:space="preserve"> Approval</w:t>
            </w:r>
            <w:r w:rsidRPr="00361A99">
              <w:rPr>
                <w:b/>
                <w:szCs w:val="24"/>
              </w:rPr>
              <w:t xml:space="preserve"> and Academic Approval</w:t>
            </w:r>
          </w:p>
        </w:tc>
        <w:tc>
          <w:tcPr>
            <w:tcW w:w="3083" w:type="dxa"/>
          </w:tcPr>
          <w:p w:rsidRPr="00361A99" w:rsidR="008B0219" w:rsidP="00C769CA" w:rsidRDefault="00FB6C77" w14:paraId="5109F9B5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  <w:r w:rsidRPr="00361A99">
              <w:rPr>
                <w:sz w:val="22"/>
              </w:rPr>
              <w:t>S</w:t>
            </w:r>
            <w:r w:rsidRPr="00361A99" w:rsidR="008B0219">
              <w:rPr>
                <w:sz w:val="22"/>
              </w:rPr>
              <w:t xml:space="preserve">trategic </w:t>
            </w:r>
            <w:r w:rsidRPr="00361A99">
              <w:rPr>
                <w:sz w:val="22"/>
              </w:rPr>
              <w:t>A</w:t>
            </w:r>
            <w:r w:rsidRPr="00361A99" w:rsidR="008B0219">
              <w:rPr>
                <w:sz w:val="22"/>
              </w:rPr>
              <w:t xml:space="preserve">pproval </w:t>
            </w:r>
            <w:r w:rsidRPr="00361A99">
              <w:rPr>
                <w:sz w:val="22"/>
              </w:rPr>
              <w:t>F</w:t>
            </w:r>
            <w:r w:rsidRPr="00361A99" w:rsidR="008B0219">
              <w:rPr>
                <w:sz w:val="22"/>
              </w:rPr>
              <w:t xml:space="preserve">orms (SAFs) </w:t>
            </w:r>
            <w:r w:rsidRPr="00361A99">
              <w:rPr>
                <w:sz w:val="22"/>
              </w:rPr>
              <w:t xml:space="preserve">approved via SPRDC (for some proposals only) </w:t>
            </w:r>
          </w:p>
          <w:p w:rsidRPr="00361A99" w:rsidR="008B0219" w:rsidP="00C769CA" w:rsidRDefault="008B0219" w14:paraId="06BD66BB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</w:p>
          <w:p w:rsidRPr="00361A99" w:rsidR="00FB6C77" w:rsidP="00C769CA" w:rsidRDefault="00FB6C77" w14:paraId="2B1ABC79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  <w:r w:rsidRPr="00361A99">
              <w:rPr>
                <w:sz w:val="22"/>
              </w:rPr>
              <w:t>P</w:t>
            </w:r>
            <w:r w:rsidRPr="00361A99" w:rsidR="008B0219">
              <w:rPr>
                <w:sz w:val="22"/>
              </w:rPr>
              <w:t xml:space="preserve">rogramme </w:t>
            </w:r>
            <w:r w:rsidRPr="00361A99">
              <w:rPr>
                <w:sz w:val="22"/>
              </w:rPr>
              <w:t>A</w:t>
            </w:r>
            <w:r w:rsidRPr="00361A99" w:rsidR="008B0219">
              <w:rPr>
                <w:sz w:val="22"/>
              </w:rPr>
              <w:t xml:space="preserve">pproval </w:t>
            </w:r>
            <w:r w:rsidRPr="00361A99">
              <w:rPr>
                <w:sz w:val="22"/>
              </w:rPr>
              <w:t>F</w:t>
            </w:r>
            <w:r w:rsidRPr="00361A99" w:rsidR="008B0219">
              <w:rPr>
                <w:sz w:val="22"/>
              </w:rPr>
              <w:t xml:space="preserve">orms (PAF) and Apprenticeship Approval Form (AAF) </w:t>
            </w:r>
            <w:r w:rsidRPr="00361A99">
              <w:rPr>
                <w:sz w:val="22"/>
              </w:rPr>
              <w:t>approval by Programmes Committee (all proposals).</w:t>
            </w:r>
          </w:p>
        </w:tc>
        <w:tc>
          <w:tcPr>
            <w:tcW w:w="7462" w:type="dxa"/>
          </w:tcPr>
          <w:p w:rsidRPr="00361A99" w:rsidR="008B0219" w:rsidP="007600C1" w:rsidRDefault="008B0219" w14:paraId="3BBD2BB3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The Proposer</w:t>
            </w:r>
            <w:r w:rsidRPr="00361A99" w:rsidR="00A20AD7">
              <w:rPr>
                <w:rFonts w:asciiTheme="majorHAnsi" w:hAnsiTheme="majorHAnsi" w:cstheme="majorHAnsi"/>
                <w:color w:val="auto"/>
                <w:sz w:val="22"/>
              </w:rPr>
              <w:t>,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Pr="00361A99" w:rsidR="00523D24">
              <w:rPr>
                <w:rFonts w:asciiTheme="majorHAnsi" w:hAnsiTheme="majorHAnsi" w:cstheme="majorHAnsi"/>
                <w:color w:val="auto"/>
                <w:sz w:val="22"/>
              </w:rPr>
              <w:t>AC SELE</w:t>
            </w:r>
            <w:r w:rsidRPr="00361A99" w:rsidR="00971745">
              <w:rPr>
                <w:rFonts w:asciiTheme="majorHAnsi" w:hAnsiTheme="majorHAnsi" w:cstheme="majorHAnsi"/>
                <w:color w:val="auto"/>
                <w:sz w:val="22"/>
              </w:rPr>
              <w:t>/Quality Lead</w:t>
            </w:r>
            <w:r w:rsidRPr="00361A99" w:rsidR="00A20AD7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and Head </w:t>
            </w:r>
            <w:r w:rsidRPr="00361A99" w:rsidR="00A20AD7">
              <w:rPr>
                <w:rFonts w:asciiTheme="majorHAnsi" w:hAnsiTheme="majorHAnsi" w:cstheme="majorHAnsi"/>
                <w:color w:val="auto"/>
                <w:sz w:val="22"/>
              </w:rPr>
              <w:t xml:space="preserve">of area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discuss the proposal at subject level and/or with any relevant partner organisation and then seek approval from the University. University level approval is required to confirm that the proposing team may proceed with a programme development.</w:t>
            </w:r>
          </w:p>
          <w:p w:rsidRPr="00361A99" w:rsidR="008B0219" w:rsidP="007600C1" w:rsidRDefault="008B0219" w14:paraId="63423F47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361A99" w:rsidR="008B0219" w:rsidP="007600C1" w:rsidRDefault="00A20AD7" w14:paraId="7F826B0B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b/>
                <w:sz w:val="22"/>
              </w:rPr>
              <w:t xml:space="preserve">Strategic Approval </w:t>
            </w:r>
            <w:r w:rsidRPr="00361A99" w:rsidR="008B0219">
              <w:rPr>
                <w:rFonts w:asciiTheme="majorHAnsi" w:hAnsiTheme="majorHAnsi" w:cstheme="majorHAnsi"/>
                <w:color w:val="auto"/>
                <w:sz w:val="22"/>
              </w:rPr>
              <w:t xml:space="preserve">If the development requires investment, is for online delivery, and/or relates to new or existing partner organisations a SAF must first be completed 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 xml:space="preserve">and submitted </w:t>
            </w:r>
            <w:r w:rsidR="00B55E90">
              <w:rPr>
                <w:rFonts w:asciiTheme="majorHAnsi" w:hAnsiTheme="majorHAnsi" w:cstheme="majorHAnsi"/>
                <w:color w:val="auto"/>
                <w:sz w:val="22"/>
              </w:rPr>
              <w:t>in advance of the S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>PRDC</w:t>
            </w:r>
            <w:r w:rsidR="00B55E90">
              <w:rPr>
                <w:rFonts w:asciiTheme="majorHAnsi" w:hAnsiTheme="majorHAnsi" w:cstheme="majorHAnsi"/>
                <w:color w:val="auto"/>
                <w:sz w:val="22"/>
              </w:rPr>
              <w:t xml:space="preserve"> meeting. </w:t>
            </w:r>
          </w:p>
          <w:p w:rsidRPr="00361A99" w:rsidR="00682759" w:rsidP="007600C1" w:rsidRDefault="00682759" w14:paraId="4951868C" w14:textId="77777777">
            <w:pPr>
              <w:rPr>
                <w:rFonts w:asciiTheme="majorHAnsi" w:hAnsiTheme="majorHAnsi" w:cstheme="majorHAnsi"/>
                <w:color w:val="2816B0"/>
                <w:sz w:val="22"/>
              </w:rPr>
            </w:pPr>
            <w:r w:rsidRPr="00361A99">
              <w:rPr>
                <w:rFonts w:asciiTheme="majorHAnsi" w:hAnsiTheme="majorHAnsi" w:cstheme="majorHAnsi"/>
                <w:color w:val="2816B0"/>
                <w:sz w:val="22"/>
              </w:rPr>
              <w:t>Dates when SPRDC Secretary requires all papers containing proposals: 14 Sept 2023; 12 October 2023; 30 November 2023; 08 February 2024; 11 April 2024; 02 May 2024.</w:t>
            </w:r>
          </w:p>
          <w:p w:rsidRPr="00361A99" w:rsidR="008B0219" w:rsidP="007600C1" w:rsidRDefault="008B0219" w14:paraId="57A384F2" w14:textId="77777777">
            <w:pPr>
              <w:rPr>
                <w:rFonts w:asciiTheme="majorHAnsi" w:hAnsiTheme="majorHAnsi" w:cstheme="majorHAnsi"/>
                <w:color w:val="2816B0"/>
                <w:sz w:val="22"/>
              </w:rPr>
            </w:pPr>
          </w:p>
          <w:p w:rsidRPr="00361A99" w:rsidR="00682759" w:rsidP="007600C1" w:rsidRDefault="00A20AD7" w14:paraId="37301AD2" w14:textId="262044A6">
            <w:pPr>
              <w:rPr>
                <w:rFonts w:asciiTheme="majorHAnsi" w:hAnsiTheme="majorHAnsi" w:cstheme="majorHAnsi"/>
                <w:color w:val="2816B0"/>
                <w:sz w:val="22"/>
              </w:rPr>
            </w:pPr>
            <w:r w:rsidRPr="00361A99">
              <w:rPr>
                <w:rFonts w:asciiTheme="majorHAnsi" w:hAnsiTheme="majorHAnsi" w:cstheme="majorHAnsi"/>
                <w:b/>
                <w:sz w:val="22"/>
              </w:rPr>
              <w:t>Academic Approval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>Following SPRDC approval</w:t>
            </w:r>
            <w:r w:rsidR="002F1FD4">
              <w:rPr>
                <w:rFonts w:asciiTheme="majorHAnsi" w:hAnsiTheme="majorHAnsi" w:cstheme="majorHAnsi"/>
                <w:color w:val="auto"/>
                <w:sz w:val="22"/>
              </w:rPr>
              <w:t xml:space="preserve"> (where required)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 xml:space="preserve">, a PAF or </w:t>
            </w:r>
            <w:r w:rsidRPr="00361A99" w:rsidR="00D300CE">
              <w:rPr>
                <w:rFonts w:asciiTheme="majorHAnsi" w:hAnsiTheme="majorHAnsi" w:cstheme="majorHAnsi"/>
                <w:color w:val="auto"/>
                <w:sz w:val="22"/>
              </w:rPr>
              <w:t xml:space="preserve">an 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 xml:space="preserve">AAF </w:t>
            </w:r>
            <w:r w:rsidRPr="00361A99" w:rsidR="00D300CE">
              <w:rPr>
                <w:rFonts w:asciiTheme="majorHAnsi" w:hAnsiTheme="majorHAnsi" w:cstheme="majorHAnsi"/>
                <w:color w:val="auto"/>
                <w:sz w:val="22"/>
              </w:rPr>
              <w:t xml:space="preserve">(following endorsement of the proposal by the Director of Apprenticeships) is 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 xml:space="preserve">completed and submitted </w:t>
            </w:r>
            <w:r w:rsidR="00B55E90">
              <w:rPr>
                <w:rFonts w:asciiTheme="majorHAnsi" w:hAnsiTheme="majorHAnsi" w:cstheme="majorHAnsi"/>
                <w:color w:val="auto"/>
                <w:sz w:val="22"/>
              </w:rPr>
              <w:t xml:space="preserve">in advance of the </w:t>
            </w:r>
            <w:r w:rsidRPr="00361A99" w:rsidR="00682759">
              <w:rPr>
                <w:rFonts w:asciiTheme="majorHAnsi" w:hAnsiTheme="majorHAnsi" w:cstheme="majorHAnsi"/>
                <w:color w:val="auto"/>
                <w:sz w:val="22"/>
              </w:rPr>
              <w:t>Programmes Committee</w:t>
            </w:r>
            <w:r w:rsidR="00B55E90">
              <w:rPr>
                <w:rFonts w:asciiTheme="majorHAnsi" w:hAnsiTheme="majorHAnsi" w:cstheme="majorHAnsi"/>
                <w:color w:val="auto"/>
                <w:sz w:val="22"/>
              </w:rPr>
              <w:t xml:space="preserve"> meeting.</w:t>
            </w:r>
          </w:p>
          <w:p w:rsidRPr="00361A99" w:rsidR="00FB6C77" w:rsidP="007600C1" w:rsidRDefault="008B0219" w14:paraId="4B81BB23" w14:textId="77777777">
            <w:pPr>
              <w:rPr>
                <w:rFonts w:asciiTheme="majorHAnsi" w:hAnsiTheme="majorHAnsi" w:cstheme="majorHAnsi"/>
                <w:color w:val="2816B0"/>
                <w:sz w:val="22"/>
              </w:rPr>
            </w:pPr>
            <w:r w:rsidRPr="00361A99">
              <w:rPr>
                <w:rFonts w:asciiTheme="majorHAnsi" w:hAnsiTheme="majorHAnsi" w:cstheme="majorHAnsi"/>
                <w:color w:val="2816B0"/>
                <w:sz w:val="22"/>
              </w:rPr>
              <w:t xml:space="preserve">Dates when </w:t>
            </w:r>
            <w:r w:rsidRPr="00361A99" w:rsidR="00682759">
              <w:rPr>
                <w:rFonts w:asciiTheme="majorHAnsi" w:hAnsiTheme="majorHAnsi" w:cstheme="majorHAnsi"/>
                <w:color w:val="2816B0"/>
                <w:sz w:val="22"/>
              </w:rPr>
              <w:t xml:space="preserve">PC </w:t>
            </w:r>
            <w:r w:rsidRPr="00361A99">
              <w:rPr>
                <w:rFonts w:asciiTheme="majorHAnsi" w:hAnsiTheme="majorHAnsi" w:cstheme="majorHAnsi"/>
                <w:color w:val="2816B0"/>
                <w:sz w:val="22"/>
              </w:rPr>
              <w:t>Secretary requires all papers containing proposals: 29 September 2023; 5 January 2024; 8 March 2024; 24 May 2024.</w:t>
            </w:r>
          </w:p>
        </w:tc>
      </w:tr>
      <w:tr w:rsidRPr="00361A99" w:rsidR="006A324A" w:rsidTr="00343A4F" w14:paraId="13BEAEB0" w14:textId="77777777">
        <w:tc>
          <w:tcPr>
            <w:tcW w:w="2405" w:type="dxa"/>
          </w:tcPr>
          <w:p w:rsidRPr="00361A99" w:rsidR="006A324A" w:rsidP="006A324A" w:rsidRDefault="006A324A" w14:paraId="352144E8" w14:textId="77777777">
            <w:pPr>
              <w:tabs>
                <w:tab w:val="left" w:pos="8931"/>
              </w:tabs>
              <w:spacing w:before="120"/>
              <w:rPr>
                <w:b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2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>SEO Scoping Meeting</w:t>
            </w:r>
          </w:p>
          <w:p w:rsidRPr="00361A99" w:rsidR="006A324A" w:rsidP="006A324A" w:rsidRDefault="006A324A" w14:paraId="585D3FE9" w14:textId="77777777">
            <w:pPr>
              <w:rPr>
                <w:color w:val="2816B0"/>
                <w:szCs w:val="24"/>
              </w:rPr>
            </w:pPr>
          </w:p>
        </w:tc>
        <w:tc>
          <w:tcPr>
            <w:tcW w:w="3083" w:type="dxa"/>
          </w:tcPr>
          <w:p w:rsidRPr="00361A99" w:rsidR="006A324A" w:rsidP="006A324A" w:rsidRDefault="006A324A" w14:paraId="0C69C05D" w14:textId="77777777">
            <w:pPr>
              <w:tabs>
                <w:tab w:val="left" w:pos="8931"/>
              </w:tabs>
              <w:ind w:right="1"/>
              <w:rPr>
                <w:b/>
                <w:color w:val="2816B0"/>
                <w:sz w:val="22"/>
              </w:rPr>
            </w:pPr>
            <w:r w:rsidRPr="00361A99">
              <w:rPr>
                <w:bCs/>
                <w:sz w:val="22"/>
              </w:rPr>
              <w:t>Risk assessment of required level of academic support, identification of SEO officer, Proposal Development Record (PDR)</w:t>
            </w:r>
            <w:r w:rsidRPr="00361A99" w:rsidR="007600C1">
              <w:rPr>
                <w:bCs/>
                <w:sz w:val="22"/>
              </w:rPr>
              <w:t xml:space="preserve"> </w:t>
            </w:r>
            <w:r w:rsidRPr="00361A99">
              <w:rPr>
                <w:bCs/>
                <w:sz w:val="22"/>
              </w:rPr>
              <w:t>set up</w:t>
            </w:r>
            <w:r w:rsidRPr="00361A99" w:rsidR="00A41D6B">
              <w:rPr>
                <w:bCs/>
                <w:sz w:val="22"/>
              </w:rPr>
              <w:t xml:space="preserve">. </w:t>
            </w:r>
          </w:p>
        </w:tc>
        <w:tc>
          <w:tcPr>
            <w:tcW w:w="7462" w:type="dxa"/>
          </w:tcPr>
          <w:p w:rsidRPr="00361A99" w:rsidR="00D300CE" w:rsidP="00B55E90" w:rsidRDefault="006A324A" w14:paraId="500566C8" w14:textId="77777777">
            <w:pPr>
              <w:pStyle w:val="TableParagraph"/>
              <w:spacing w:line="235" w:lineRule="auto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>Once</w:t>
            </w:r>
            <w:r w:rsidRPr="00361A99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proposal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gains approval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to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proceed,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the</w:t>
            </w:r>
            <w:r w:rsidRPr="00361A99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Standards</w:t>
            </w:r>
            <w:r w:rsidRPr="00361A99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and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Enhancement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Office</w:t>
            </w:r>
            <w:r w:rsidRPr="00361A99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(SEO)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B15342">
              <w:rPr>
                <w:rFonts w:asciiTheme="majorHAnsi" w:hAnsiTheme="majorHAnsi" w:cstheme="majorHAnsi"/>
                <w:lang w:val="en-GB"/>
              </w:rPr>
              <w:t xml:space="preserve">notifies </w:t>
            </w:r>
            <w:r w:rsidRPr="00361A99" w:rsidR="00D300CE">
              <w:rPr>
                <w:rFonts w:asciiTheme="majorHAnsi" w:hAnsiTheme="majorHAnsi" w:cstheme="majorHAnsi"/>
                <w:lang w:val="en-GB"/>
              </w:rPr>
              <w:t>the Proposer that the development is approved to be taken forward for development and the next steps of the process</w:t>
            </w:r>
            <w:r w:rsidRPr="00361A99" w:rsidR="00B15342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:rsidRPr="00361A99" w:rsidR="00B15342" w:rsidP="007600C1" w:rsidRDefault="00B15342" w14:paraId="7A44ECEE" w14:textId="77777777">
            <w:pPr>
              <w:pStyle w:val="TableParagraph"/>
              <w:spacing w:line="235" w:lineRule="auto"/>
              <w:ind w:left="107"/>
              <w:rPr>
                <w:rFonts w:asciiTheme="majorHAnsi" w:hAnsiTheme="majorHAnsi" w:cstheme="majorHAnsi"/>
                <w:lang w:val="en-GB"/>
              </w:rPr>
            </w:pPr>
          </w:p>
          <w:p w:rsidRPr="00361A99" w:rsidR="006A324A" w:rsidP="00B15342" w:rsidRDefault="00D300CE" w14:paraId="41426457" w14:textId="77777777">
            <w:pPr>
              <w:pStyle w:val="TableParagraph"/>
              <w:spacing w:line="235" w:lineRule="auto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A SEO meeting </w:t>
            </w:r>
            <w:r w:rsidRPr="00361A99" w:rsidR="00B15342">
              <w:rPr>
                <w:rFonts w:asciiTheme="majorHAnsi" w:hAnsiTheme="majorHAnsi" w:cstheme="majorHAnsi"/>
                <w:lang w:val="en-GB"/>
              </w:rPr>
              <w:t>is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convened to</w:t>
            </w:r>
            <w:r w:rsidRPr="00361A99" w:rsidR="007600C1">
              <w:rPr>
                <w:rFonts w:asciiTheme="majorHAnsi" w:hAnsiTheme="majorHAnsi" w:cstheme="majorHAnsi"/>
                <w:lang w:val="en-GB"/>
              </w:rPr>
              <w:t>:</w:t>
            </w:r>
          </w:p>
          <w:p w:rsidRPr="00361A99" w:rsidR="006A324A" w:rsidP="007600C1" w:rsidRDefault="006A324A" w14:paraId="2B103D71" w14:textId="77777777">
            <w:pPr>
              <w:pStyle w:val="TableParagraph"/>
              <w:numPr>
                <w:ilvl w:val="0"/>
                <w:numId w:val="1"/>
              </w:numPr>
              <w:spacing w:line="235" w:lineRule="auto"/>
              <w:ind w:left="350" w:hanging="284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>assign</w:t>
            </w:r>
            <w:r w:rsidRPr="00361A99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an SEO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Officer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to</w:t>
            </w:r>
            <w:r w:rsidRPr="00361A99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manage</w:t>
            </w:r>
            <w:r w:rsidRPr="00361A99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the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process</w:t>
            </w:r>
          </w:p>
          <w:p w:rsidRPr="00361A99" w:rsidR="006A324A" w:rsidP="007600C1" w:rsidRDefault="006A324A" w14:paraId="2911D7BE" w14:textId="77777777">
            <w:pPr>
              <w:pStyle w:val="TableParagraph"/>
              <w:numPr>
                <w:ilvl w:val="0"/>
                <w:numId w:val="1"/>
              </w:numPr>
              <w:spacing w:before="1" w:line="235" w:lineRule="auto"/>
              <w:ind w:left="350" w:hanging="284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>assess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required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level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of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academic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support</w:t>
            </w:r>
          </w:p>
          <w:p w:rsidRPr="00361A99" w:rsidR="006A324A" w:rsidP="007600C1" w:rsidRDefault="00A61FF9" w14:paraId="2C8E56A3" w14:textId="77777777">
            <w:pPr>
              <w:pStyle w:val="TableParagraph"/>
              <w:numPr>
                <w:ilvl w:val="0"/>
                <w:numId w:val="1"/>
              </w:numPr>
              <w:spacing w:before="1" w:line="235" w:lineRule="auto"/>
              <w:ind w:left="350" w:hanging="284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>assign an</w:t>
            </w:r>
            <w:r w:rsidRPr="00361A99" w:rsidR="006A324A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Internal</w:t>
            </w:r>
            <w:r w:rsidRPr="00361A99" w:rsidR="006A324A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Advisor</w:t>
            </w:r>
          </w:p>
          <w:p w:rsidRPr="00361A99" w:rsidR="00201862" w:rsidP="007600C1" w:rsidRDefault="00D300CE" w14:paraId="6B9E710C" w14:textId="77777777">
            <w:pPr>
              <w:pStyle w:val="TableParagraph"/>
              <w:tabs>
                <w:tab w:val="left" w:pos="827"/>
                <w:tab w:val="left" w:pos="828"/>
              </w:tabs>
              <w:spacing w:line="235" w:lineRule="auto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lastRenderedPageBreak/>
              <w:t>T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he</w:t>
            </w:r>
            <w:r w:rsidRPr="00361A99" w:rsidR="006A324A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assigned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SEO</w:t>
            </w:r>
            <w:r w:rsidRPr="00361A99" w:rsidR="006A324A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Officer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the</w:t>
            </w:r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n </w:t>
            </w:r>
          </w:p>
          <w:p w:rsidRPr="00361A99" w:rsidR="00201862" w:rsidP="00B55E90" w:rsidRDefault="006A324A" w14:paraId="3863BE4A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b/>
                <w:lang w:val="en-GB"/>
              </w:rPr>
              <w:t>convene</w:t>
            </w:r>
            <w:r w:rsidRPr="00361A99" w:rsidR="00B15342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361A99">
              <w:rPr>
                <w:rFonts w:asciiTheme="majorHAnsi" w:hAnsiTheme="majorHAnsi" w:cstheme="majorHAnsi"/>
                <w:b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>a</w:t>
            </w:r>
            <w:r w:rsidRPr="00361A99">
              <w:rPr>
                <w:rFonts w:asciiTheme="majorHAnsi" w:hAnsiTheme="majorHAnsi" w:cstheme="majorHAnsi"/>
                <w:b/>
                <w:spacing w:val="-2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>Planning</w:t>
            </w:r>
            <w:r w:rsidRPr="00361A99">
              <w:rPr>
                <w:rFonts w:asciiTheme="majorHAnsi" w:hAnsiTheme="majorHAnsi" w:cstheme="majorHAnsi"/>
                <w:b/>
                <w:spacing w:val="-4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>Meeting</w:t>
            </w:r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 – </w:t>
            </w:r>
            <w:r w:rsidRPr="00361A99" w:rsidR="007600C1">
              <w:rPr>
                <w:rFonts w:asciiTheme="majorHAnsi" w:hAnsiTheme="majorHAnsi" w:cstheme="majorHAnsi"/>
                <w:lang w:val="en-GB"/>
              </w:rPr>
              <w:t>inviting</w:t>
            </w:r>
            <w:r w:rsidRPr="00361A99" w:rsidR="00201862">
              <w:rPr>
                <w:rFonts w:asciiTheme="majorHAnsi" w:hAnsiTheme="majorHAnsi" w:cstheme="majorHAnsi"/>
                <w:lang w:val="en-GB"/>
              </w:rPr>
              <w:t>:</w:t>
            </w:r>
          </w:p>
          <w:p w:rsidRPr="00361A99" w:rsidR="00201862" w:rsidP="00B55E90" w:rsidRDefault="007600C1" w14:paraId="6587EA22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bookmarkStart w:name="_Hlk147747021" w:id="2"/>
            <w:r w:rsidRPr="00361A99">
              <w:rPr>
                <w:rFonts w:asciiTheme="majorHAnsi" w:hAnsiTheme="majorHAnsi" w:cstheme="majorHAnsi"/>
                <w:lang w:val="en-GB"/>
              </w:rPr>
              <w:t xml:space="preserve"> T</w:t>
            </w:r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he Proposer </w:t>
            </w:r>
            <w:r w:rsidR="00B55E90">
              <w:rPr>
                <w:rFonts w:asciiTheme="majorHAnsi" w:hAnsiTheme="majorHAnsi" w:cstheme="majorHAnsi"/>
                <w:lang w:val="en-GB"/>
              </w:rPr>
              <w:t xml:space="preserve">(For </w:t>
            </w:r>
            <w:proofErr w:type="spellStart"/>
            <w:r w:rsidRPr="00361A99" w:rsidR="00201862">
              <w:rPr>
                <w:rFonts w:asciiTheme="majorHAnsi" w:hAnsiTheme="majorHAnsi" w:cstheme="majorHAnsi"/>
                <w:lang w:val="en-GB"/>
              </w:rPr>
              <w:t>OfCD</w:t>
            </w:r>
            <w:proofErr w:type="spellEnd"/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 proposal</w:t>
            </w:r>
            <w:r w:rsidR="00B55E90">
              <w:rPr>
                <w:rFonts w:asciiTheme="majorHAnsi" w:hAnsiTheme="majorHAnsi" w:cstheme="majorHAnsi"/>
                <w:lang w:val="en-GB"/>
              </w:rPr>
              <w:t xml:space="preserve">s the Proposer is invited by the </w:t>
            </w:r>
            <w:r w:rsidRPr="00361A99" w:rsidR="00B55E90">
              <w:rPr>
                <w:rFonts w:asciiTheme="majorHAnsi" w:hAnsiTheme="majorHAnsi" w:cstheme="majorHAnsi"/>
                <w:lang w:val="en-GB"/>
              </w:rPr>
              <w:t>Partnership Co-ordinator</w:t>
            </w:r>
            <w:r w:rsidR="00B55E90">
              <w:rPr>
                <w:rFonts w:asciiTheme="majorHAnsi" w:hAnsiTheme="majorHAnsi" w:cstheme="majorHAnsi"/>
                <w:lang w:val="en-GB"/>
              </w:rPr>
              <w:t>)</w:t>
            </w:r>
          </w:p>
          <w:p w:rsidRPr="00361A99" w:rsidR="00523D24" w:rsidP="00B55E90" w:rsidRDefault="00523D24" w14:paraId="2A2DFE9B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>The Head and/or Academic Operational Lead</w:t>
            </w:r>
          </w:p>
          <w:p w:rsidRPr="00361A99" w:rsidR="00523D24" w:rsidP="00B55E90" w:rsidRDefault="00201862" w14:paraId="418D5B7F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 The </w:t>
            </w:r>
            <w:r w:rsidRPr="00361A99" w:rsidR="00523D24">
              <w:rPr>
                <w:rFonts w:asciiTheme="majorHAnsi" w:hAnsiTheme="majorHAnsi" w:cstheme="majorHAnsi"/>
                <w:lang w:val="en-GB"/>
              </w:rPr>
              <w:t xml:space="preserve">Internal Advisor - </w:t>
            </w:r>
            <w:r w:rsidRPr="00361A99">
              <w:rPr>
                <w:rFonts w:asciiTheme="majorHAnsi" w:hAnsiTheme="majorHAnsi" w:cstheme="majorHAnsi"/>
                <w:lang w:val="en-GB"/>
              </w:rPr>
              <w:t>AC SELE</w:t>
            </w:r>
            <w:r w:rsidRPr="00361A99" w:rsidR="00523D24">
              <w:rPr>
                <w:rFonts w:asciiTheme="majorHAnsi" w:hAnsiTheme="majorHAnsi" w:cstheme="majorHAnsi"/>
                <w:lang w:val="en-GB"/>
              </w:rPr>
              <w:t xml:space="preserve">, </w:t>
            </w:r>
            <w:r w:rsidRPr="00361A99">
              <w:rPr>
                <w:rFonts w:asciiTheme="majorHAnsi" w:hAnsiTheme="majorHAnsi" w:cstheme="majorHAnsi"/>
                <w:lang w:val="en-GB"/>
              </w:rPr>
              <w:t>Senior Partnership Manager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 xml:space="preserve"> (SPM)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61A99" w:rsidR="00523D24">
              <w:rPr>
                <w:rFonts w:asciiTheme="majorHAnsi" w:hAnsiTheme="majorHAnsi" w:cstheme="majorHAnsi"/>
                <w:lang w:val="en-GB"/>
              </w:rPr>
              <w:t>or eq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>u</w:t>
            </w:r>
            <w:r w:rsidRPr="00361A99" w:rsidR="00523D24">
              <w:rPr>
                <w:rFonts w:asciiTheme="majorHAnsi" w:hAnsiTheme="majorHAnsi" w:cstheme="majorHAnsi"/>
                <w:lang w:val="en-GB"/>
              </w:rPr>
              <w:t xml:space="preserve">ivalent 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 xml:space="preserve">Quality Lead for the area </w:t>
            </w:r>
          </w:p>
          <w:p w:rsidRPr="00361A99" w:rsidR="00201862" w:rsidP="00B55E90" w:rsidRDefault="00523D24" w14:paraId="66FBF326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 + </w:t>
            </w:r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Partnership Co-ordinator 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 xml:space="preserve">(PC) </w:t>
            </w:r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if 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 xml:space="preserve">an </w:t>
            </w:r>
            <w:proofErr w:type="spellStart"/>
            <w:r w:rsidRPr="00361A99" w:rsidR="00201862">
              <w:rPr>
                <w:rFonts w:asciiTheme="majorHAnsi" w:hAnsiTheme="majorHAnsi" w:cstheme="majorHAnsi"/>
                <w:lang w:val="en-GB"/>
              </w:rPr>
              <w:t>OfCD</w:t>
            </w:r>
            <w:proofErr w:type="spellEnd"/>
            <w:r w:rsidRPr="00361A99" w:rsidR="00201862">
              <w:rPr>
                <w:rFonts w:asciiTheme="majorHAnsi" w:hAnsiTheme="majorHAnsi" w:cstheme="majorHAnsi"/>
                <w:lang w:val="en-GB"/>
              </w:rPr>
              <w:t xml:space="preserve"> proposal</w:t>
            </w:r>
          </w:p>
          <w:p w:rsidR="007600C1" w:rsidP="00B55E90" w:rsidRDefault="007600C1" w14:paraId="6AABD4BD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 The Director of Apprenticeships (for apprenticeship programmes)</w:t>
            </w:r>
          </w:p>
          <w:bookmarkEnd w:id="2"/>
          <w:p w:rsidRPr="00361A99" w:rsidR="00B55E90" w:rsidP="00B55E90" w:rsidRDefault="00B55E90" w14:paraId="5D0D51FE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13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The nominated Programme Approval Panel Chair for Route B approvals </w:t>
            </w:r>
          </w:p>
          <w:p w:rsidRPr="00361A99" w:rsidR="006A324A" w:rsidP="00B55E90" w:rsidRDefault="006A324A" w14:paraId="630F565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  <w:tab w:val="left" w:pos="492"/>
              </w:tabs>
              <w:spacing w:before="3"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b/>
                <w:lang w:val="en-GB"/>
              </w:rPr>
              <w:t>set</w:t>
            </w:r>
            <w:r w:rsidRPr="00361A99" w:rsidR="00B15342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 xml:space="preserve"> up the P</w:t>
            </w:r>
            <w:r w:rsidR="003E542B">
              <w:rPr>
                <w:rFonts w:asciiTheme="majorHAnsi" w:hAnsiTheme="majorHAnsi" w:cstheme="majorHAnsi"/>
                <w:b/>
                <w:lang w:val="en-GB"/>
              </w:rPr>
              <w:t xml:space="preserve">rogramme 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>D</w:t>
            </w:r>
            <w:r w:rsidR="003E542B">
              <w:rPr>
                <w:rFonts w:asciiTheme="majorHAnsi" w:hAnsiTheme="majorHAnsi" w:cstheme="majorHAnsi"/>
                <w:b/>
                <w:lang w:val="en-GB"/>
              </w:rPr>
              <w:t xml:space="preserve">evelopment </w:t>
            </w:r>
            <w:r w:rsidRPr="00361A99" w:rsidR="00D300CE">
              <w:rPr>
                <w:rFonts w:asciiTheme="majorHAnsi" w:hAnsiTheme="majorHAnsi" w:cstheme="majorHAnsi"/>
                <w:b/>
                <w:lang w:val="en-GB"/>
              </w:rPr>
              <w:t>R</w:t>
            </w:r>
            <w:r w:rsidR="003E542B">
              <w:rPr>
                <w:rFonts w:asciiTheme="majorHAnsi" w:hAnsiTheme="majorHAnsi" w:cstheme="majorHAnsi"/>
                <w:b/>
                <w:lang w:val="en-GB"/>
              </w:rPr>
              <w:t xml:space="preserve">ecord </w:t>
            </w:r>
            <w:r w:rsidRPr="00361A99" w:rsidR="003E542B">
              <w:rPr>
                <w:rFonts w:asciiTheme="majorHAnsi" w:hAnsiTheme="majorHAnsi" w:cstheme="majorHAnsi"/>
                <w:lang w:val="en-GB"/>
              </w:rPr>
              <w:t>(</w:t>
            </w:r>
            <w:r w:rsidRPr="00361A99" w:rsidR="003E542B">
              <w:rPr>
                <w:bCs/>
              </w:rPr>
              <w:t>See Annex 3)</w:t>
            </w:r>
            <w:r w:rsidR="003E542B">
              <w:rPr>
                <w:bCs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on Moodle and notif</w:t>
            </w:r>
            <w:r w:rsidR="003E542B">
              <w:rPr>
                <w:rFonts w:asciiTheme="majorHAnsi" w:hAnsiTheme="majorHAnsi" w:cstheme="majorHAnsi"/>
                <w:lang w:val="en-GB"/>
              </w:rPr>
              <w:t xml:space="preserve">ies </w:t>
            </w:r>
            <w:r w:rsidRPr="00361A99">
              <w:rPr>
                <w:rFonts w:asciiTheme="majorHAnsi" w:hAnsiTheme="majorHAnsi" w:cstheme="majorHAnsi"/>
                <w:lang w:val="en-GB"/>
              </w:rPr>
              <w:t>the Proposer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and</w:t>
            </w:r>
            <w:r w:rsidRPr="00361A99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>Internal Advisor</w:t>
            </w:r>
            <w:r w:rsidR="003E542B">
              <w:rPr>
                <w:rFonts w:asciiTheme="majorHAnsi" w:hAnsiTheme="majorHAnsi" w:cstheme="majorHAnsi"/>
                <w:lang w:val="en-GB"/>
              </w:rPr>
              <w:t xml:space="preserve">. </w:t>
            </w:r>
          </w:p>
          <w:p w:rsidRPr="00361A99" w:rsidR="00971745" w:rsidP="00B55E90" w:rsidRDefault="006A324A" w14:paraId="5E710680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  <w:tab w:val="left" w:pos="492"/>
              </w:tabs>
              <w:spacing w:before="3"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b/>
                <w:lang w:val="en-GB"/>
              </w:rPr>
              <w:t>issue</w:t>
            </w:r>
            <w:r w:rsidRPr="00361A99" w:rsidR="00B15342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361A99">
              <w:rPr>
                <w:rFonts w:asciiTheme="majorHAnsi" w:hAnsiTheme="majorHAnsi" w:cstheme="majorHAnsi"/>
                <w:b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>Course</w:t>
            </w:r>
            <w:r w:rsidRPr="00361A99">
              <w:rPr>
                <w:rFonts w:asciiTheme="majorHAnsi" w:hAnsiTheme="majorHAnsi" w:cstheme="majorHAnsi"/>
                <w:b/>
                <w:spacing w:val="-2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>Code(s)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to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the</w:t>
            </w:r>
            <w:r w:rsidRPr="00361A99">
              <w:rPr>
                <w:rFonts w:asciiTheme="majorHAnsi" w:hAnsiTheme="majorHAnsi" w:cstheme="majorHAnsi"/>
                <w:spacing w:val="-6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Proposer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and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 xml:space="preserve">Internal Advisor </w:t>
            </w:r>
          </w:p>
          <w:p w:rsidRPr="00361A99" w:rsidR="00971745" w:rsidP="00B55E90" w:rsidRDefault="006A324A" w14:paraId="311338BD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  <w:tab w:val="left" w:pos="492"/>
              </w:tabs>
              <w:spacing w:before="3"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b/>
                <w:lang w:val="en-GB"/>
              </w:rPr>
              <w:t>create</w:t>
            </w:r>
            <w:r w:rsidRPr="00361A99" w:rsidR="00B15342">
              <w:rPr>
                <w:rFonts w:asciiTheme="majorHAnsi" w:hAnsiTheme="majorHAnsi" w:cstheme="majorHAnsi"/>
                <w:b/>
                <w:lang w:val="en-GB"/>
              </w:rPr>
              <w:t>s</w:t>
            </w:r>
            <w:r w:rsidRPr="00361A99">
              <w:rPr>
                <w:rFonts w:asciiTheme="majorHAnsi" w:hAnsiTheme="majorHAnsi" w:cstheme="majorHAnsi"/>
                <w:b/>
                <w:lang w:val="en-GB"/>
              </w:rPr>
              <w:t xml:space="preserve"> blank Programme Specification template(s)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in the Programme Database for use</w:t>
            </w:r>
            <w:r w:rsidRPr="00361A99">
              <w:rPr>
                <w:rFonts w:asciiTheme="majorHAnsi" w:hAnsiTheme="majorHAnsi" w:cstheme="majorHAnsi"/>
                <w:spacing w:val="-47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by the</w:t>
            </w:r>
            <w:r w:rsidRPr="00361A99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Proposer</w:t>
            </w:r>
            <w:r w:rsidRPr="00361A99">
              <w:rPr>
                <w:rFonts w:asciiTheme="majorHAnsi" w:hAnsiTheme="majorHAnsi" w:cstheme="majorHAnsi"/>
                <w:spacing w:val="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and</w:t>
            </w:r>
            <w:r w:rsidRPr="00361A99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 xml:space="preserve">Internal Advisor </w:t>
            </w:r>
          </w:p>
          <w:p w:rsidRPr="003E542B" w:rsidR="006A324A" w:rsidP="00B55E90" w:rsidRDefault="00B15342" w14:paraId="49747523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  <w:tab w:val="left" w:pos="492"/>
              </w:tabs>
              <w:spacing w:line="235" w:lineRule="auto"/>
              <w:ind w:left="492" w:hanging="426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b/>
                <w:lang w:val="en-GB"/>
              </w:rPr>
              <w:t>refers</w:t>
            </w:r>
            <w:r w:rsidRPr="00361A99" w:rsidR="006A324A">
              <w:rPr>
                <w:rFonts w:asciiTheme="majorHAnsi" w:hAnsiTheme="majorHAnsi" w:cstheme="majorHAnsi"/>
                <w:b/>
                <w:lang w:val="en-GB"/>
              </w:rPr>
              <w:t xml:space="preserve"> the Proposer and </w:t>
            </w:r>
            <w:r w:rsidRPr="00361A99" w:rsidR="00971745">
              <w:rPr>
                <w:b/>
              </w:rPr>
              <w:t>Internal Advisor</w:t>
            </w:r>
            <w:r w:rsidRPr="00361A99" w:rsidR="00971745">
              <w:t xml:space="preserve"> </w:t>
            </w:r>
            <w:r w:rsidRPr="00361A99" w:rsidR="00971745">
              <w:rPr>
                <w:rFonts w:asciiTheme="majorHAnsi" w:hAnsiTheme="majorHAnsi" w:cstheme="majorHAnsi"/>
                <w:b/>
                <w:lang w:val="en-GB"/>
              </w:rPr>
              <w:t xml:space="preserve">to </w:t>
            </w:r>
            <w:r w:rsidR="00B55E90">
              <w:rPr>
                <w:rFonts w:asciiTheme="majorHAnsi" w:hAnsiTheme="majorHAnsi" w:cstheme="majorHAnsi"/>
                <w:b/>
                <w:lang w:val="en-GB"/>
              </w:rPr>
              <w:t>a</w:t>
            </w:r>
            <w:r w:rsidRPr="00361A99" w:rsidR="006A324A">
              <w:rPr>
                <w:rFonts w:asciiTheme="majorHAnsi" w:hAnsiTheme="majorHAnsi" w:cstheme="majorHAnsi"/>
                <w:b/>
                <w:spacing w:val="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b/>
                <w:lang w:val="en-GB"/>
              </w:rPr>
              <w:t xml:space="preserve">member of Student Data Management for the </w:t>
            </w:r>
            <w:r w:rsidRPr="00361A99" w:rsidR="00971745">
              <w:rPr>
                <w:rFonts w:asciiTheme="majorHAnsi" w:hAnsiTheme="majorHAnsi" w:cstheme="majorHAnsi"/>
                <w:b/>
                <w:lang w:val="en-GB"/>
              </w:rPr>
              <w:t xml:space="preserve">generation of </w:t>
            </w:r>
            <w:r w:rsidRPr="00361A99" w:rsidR="006A324A">
              <w:rPr>
                <w:rFonts w:asciiTheme="majorHAnsi" w:hAnsiTheme="majorHAnsi" w:cstheme="majorHAnsi"/>
                <w:b/>
                <w:lang w:val="en-GB"/>
              </w:rPr>
              <w:t>Module Codes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 xml:space="preserve"> and the</w:t>
            </w:r>
            <w:r w:rsidRPr="00361A99" w:rsidR="006A324A">
              <w:rPr>
                <w:rFonts w:asciiTheme="majorHAnsi" w:hAnsiTheme="majorHAnsi" w:cstheme="majorHAnsi"/>
                <w:spacing w:val="-48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creation</w:t>
            </w:r>
            <w:r w:rsidRPr="00361A99" w:rsidR="006A324A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of</w:t>
            </w:r>
            <w:r w:rsidRPr="00361A99" w:rsidR="006A324A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blank</w:t>
            </w:r>
            <w:r w:rsidRPr="00361A99" w:rsidR="006A324A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Module</w:t>
            </w:r>
            <w:r w:rsidRPr="00361A99" w:rsidR="006A324A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Specification</w:t>
            </w:r>
            <w:r w:rsidRPr="00361A99" w:rsidR="006A324A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templates</w:t>
            </w:r>
            <w:r w:rsidRPr="00361A99" w:rsidR="006A324A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in</w:t>
            </w:r>
            <w:r w:rsidRPr="00361A99" w:rsidR="006A324A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the</w:t>
            </w:r>
            <w:r w:rsidRPr="00361A99" w:rsidR="006A324A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Module</w:t>
            </w:r>
            <w:r w:rsidRPr="00361A99" w:rsidR="006A324A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361A99" w:rsidR="006A324A">
              <w:rPr>
                <w:rFonts w:asciiTheme="majorHAnsi" w:hAnsiTheme="majorHAnsi" w:cstheme="majorHAnsi"/>
                <w:lang w:val="en-GB"/>
              </w:rPr>
              <w:t>Database.</w:t>
            </w:r>
          </w:p>
        </w:tc>
      </w:tr>
      <w:tr w:rsidRPr="00361A99" w:rsidR="006A324A" w:rsidTr="00343A4F" w14:paraId="187899FF" w14:textId="77777777">
        <w:tc>
          <w:tcPr>
            <w:tcW w:w="2405" w:type="dxa"/>
          </w:tcPr>
          <w:p w:rsidRPr="00361A99" w:rsidR="006A324A" w:rsidP="006A324A" w:rsidRDefault="006A324A" w14:paraId="154049CA" w14:textId="77777777">
            <w:pPr>
              <w:tabs>
                <w:tab w:val="left" w:pos="8931"/>
              </w:tabs>
              <w:rPr>
                <w:b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lastRenderedPageBreak/>
              <w:t>Step 3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 xml:space="preserve">Initial Programme Development </w:t>
            </w:r>
          </w:p>
          <w:p w:rsidRPr="00361A99" w:rsidR="006A324A" w:rsidP="006A324A" w:rsidRDefault="006A324A" w14:paraId="5E5B9888" w14:textId="77777777">
            <w:pPr>
              <w:rPr>
                <w:color w:val="2816B0"/>
                <w:szCs w:val="24"/>
              </w:rPr>
            </w:pPr>
          </w:p>
        </w:tc>
        <w:tc>
          <w:tcPr>
            <w:tcW w:w="3083" w:type="dxa"/>
          </w:tcPr>
          <w:p w:rsidRPr="00361A99" w:rsidR="006A324A" w:rsidP="006A324A" w:rsidRDefault="006A324A" w14:paraId="7AF7848D" w14:textId="77777777">
            <w:pPr>
              <w:tabs>
                <w:tab w:val="left" w:pos="8931"/>
              </w:tabs>
              <w:ind w:right="1"/>
              <w:rPr>
                <w:bCs/>
                <w:sz w:val="22"/>
              </w:rPr>
            </w:pPr>
            <w:r w:rsidRPr="00361A99">
              <w:rPr>
                <w:bCs/>
                <w:sz w:val="22"/>
              </w:rPr>
              <w:t xml:space="preserve">Programme </w:t>
            </w:r>
            <w:r w:rsidR="003E542B">
              <w:rPr>
                <w:bCs/>
                <w:sz w:val="22"/>
              </w:rPr>
              <w:t>d</w:t>
            </w:r>
            <w:r w:rsidRPr="00361A99">
              <w:rPr>
                <w:bCs/>
                <w:sz w:val="22"/>
              </w:rPr>
              <w:t>esign advice and guidance provided by SEO and/or AC SELE. Can be concurrent with Step 2</w:t>
            </w:r>
            <w:r w:rsidRPr="00361A99" w:rsidR="00A41D6B">
              <w:rPr>
                <w:bCs/>
                <w:sz w:val="22"/>
              </w:rPr>
              <w:t>.</w:t>
            </w:r>
            <w:r w:rsidRPr="00361A99" w:rsidR="00201862">
              <w:rPr>
                <w:bCs/>
                <w:sz w:val="22"/>
              </w:rPr>
              <w:t xml:space="preserve"> </w:t>
            </w:r>
          </w:p>
        </w:tc>
        <w:tc>
          <w:tcPr>
            <w:tcW w:w="7462" w:type="dxa"/>
          </w:tcPr>
          <w:p w:rsidRPr="00361A99" w:rsidR="006A324A" w:rsidP="00971745" w:rsidRDefault="003A14E4" w14:paraId="04A50BB0" w14:textId="77777777">
            <w:pPr>
              <w:pStyle w:val="TableParagraph"/>
              <w:tabs>
                <w:tab w:val="left" w:pos="492"/>
              </w:tabs>
              <w:spacing w:before="3" w:line="235" w:lineRule="auto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</w:rPr>
              <w:t xml:space="preserve">The Proposer and 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 xml:space="preserve">Internal Advisor </w:t>
            </w:r>
            <w:r w:rsidRPr="00361A99">
              <w:rPr>
                <w:rFonts w:asciiTheme="majorHAnsi" w:hAnsiTheme="majorHAnsi" w:cstheme="majorHAnsi"/>
              </w:rPr>
              <w:t>contact</w:t>
            </w:r>
            <w:r w:rsidRPr="00361A99" w:rsidR="00971745">
              <w:rPr>
                <w:rFonts w:asciiTheme="majorHAnsi" w:hAnsiTheme="majorHAnsi" w:cstheme="majorHAnsi"/>
              </w:rPr>
              <w:t xml:space="preserve"> </w:t>
            </w:r>
            <w:r w:rsidRPr="00361A99">
              <w:rPr>
                <w:rFonts w:asciiTheme="majorHAnsi" w:hAnsiTheme="majorHAnsi" w:cstheme="majorHAnsi"/>
              </w:rPr>
              <w:t xml:space="preserve">the Head or Deputy Heads of Standards and Enhancement </w:t>
            </w:r>
            <w:r w:rsidR="00B55E90">
              <w:rPr>
                <w:rFonts w:asciiTheme="majorHAnsi" w:hAnsiTheme="majorHAnsi" w:cstheme="majorHAnsi"/>
              </w:rPr>
              <w:t xml:space="preserve">(Taught Provision) </w:t>
            </w:r>
            <w:r w:rsidRPr="00361A99">
              <w:rPr>
                <w:rFonts w:asciiTheme="majorHAnsi" w:hAnsiTheme="majorHAnsi" w:cstheme="majorHAnsi"/>
              </w:rPr>
              <w:t xml:space="preserve">to arrange a design meeting at which advice and guidance </w:t>
            </w:r>
            <w:r w:rsidRPr="00361A99" w:rsidR="00201862">
              <w:rPr>
                <w:rFonts w:asciiTheme="majorHAnsi" w:hAnsiTheme="majorHAnsi" w:cstheme="majorHAnsi"/>
              </w:rPr>
              <w:t xml:space="preserve">is </w:t>
            </w:r>
            <w:r w:rsidRPr="00361A99">
              <w:rPr>
                <w:rFonts w:asciiTheme="majorHAnsi" w:hAnsiTheme="majorHAnsi" w:cstheme="majorHAnsi"/>
              </w:rPr>
              <w:t>given and key requirements are outline</w:t>
            </w:r>
            <w:r w:rsidRPr="00361A99" w:rsidR="00201862">
              <w:rPr>
                <w:rFonts w:asciiTheme="majorHAnsi" w:hAnsiTheme="majorHAnsi" w:cstheme="majorHAnsi"/>
              </w:rPr>
              <w:t>d</w:t>
            </w:r>
            <w:r w:rsidRPr="00361A99" w:rsidR="00B15342">
              <w:rPr>
                <w:rFonts w:asciiTheme="majorHAnsi" w:hAnsiTheme="majorHAnsi" w:cstheme="majorHAnsi"/>
              </w:rPr>
              <w:t xml:space="preserve">. This will include </w:t>
            </w:r>
            <w:r w:rsidRPr="00361A99" w:rsidR="006371F8">
              <w:rPr>
                <w:rFonts w:asciiTheme="majorHAnsi" w:hAnsiTheme="majorHAnsi" w:cstheme="majorHAnsi"/>
              </w:rPr>
              <w:t>KSB mapping and EPA arrangements for apprenticeship</w:t>
            </w:r>
            <w:r w:rsidRPr="00361A99" w:rsidR="00B15342">
              <w:rPr>
                <w:rFonts w:asciiTheme="majorHAnsi" w:hAnsiTheme="majorHAnsi" w:cstheme="majorHAnsi"/>
              </w:rPr>
              <w:t xml:space="preserve"> programmes. </w:t>
            </w:r>
          </w:p>
          <w:p w:rsidRPr="00361A99" w:rsidR="00B15342" w:rsidP="006A324A" w:rsidRDefault="00B15342" w14:paraId="4ABE1928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361A99" w:rsidR="00A41D6B" w:rsidP="006371F8" w:rsidRDefault="00CB4F91" w14:paraId="79D7F28A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The design meeting </w:t>
            </w:r>
            <w:r w:rsidRPr="00361A99" w:rsidR="00B15342">
              <w:rPr>
                <w:rFonts w:asciiTheme="majorHAnsi" w:hAnsiTheme="majorHAnsi" w:cstheme="majorHAnsi"/>
                <w:color w:val="auto"/>
                <w:sz w:val="22"/>
              </w:rPr>
              <w:t xml:space="preserve">should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involve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  <w:u w:val="single"/>
              </w:rPr>
              <w:t>all members of the Programme Development Tea</w:t>
            </w:r>
            <w:r w:rsidRPr="00361A99" w:rsidR="00104531">
              <w:rPr>
                <w:rFonts w:asciiTheme="majorHAnsi" w:hAnsiTheme="majorHAnsi" w:cstheme="majorHAnsi"/>
                <w:color w:val="auto"/>
                <w:sz w:val="22"/>
                <w:u w:val="single"/>
              </w:rPr>
              <w:t xml:space="preserve">m </w:t>
            </w:r>
            <w:r w:rsidRPr="00361A99" w:rsidR="00104531">
              <w:rPr>
                <w:rFonts w:asciiTheme="majorHAnsi" w:hAnsiTheme="majorHAnsi" w:cstheme="majorHAnsi"/>
                <w:color w:val="auto"/>
                <w:sz w:val="22"/>
              </w:rPr>
              <w:t>(including any partner staff if delivered off campus)</w:t>
            </w:r>
          </w:p>
          <w:p w:rsidRPr="00361A99" w:rsidR="00A41D6B" w:rsidP="006371F8" w:rsidRDefault="00A41D6B" w14:paraId="6C807E42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bCs/>
                <w:sz w:val="22"/>
              </w:rPr>
              <w:t>See Annex 4 for programme development guidance documents.</w:t>
            </w:r>
          </w:p>
        </w:tc>
      </w:tr>
      <w:tr w:rsidRPr="00361A99" w:rsidR="003A14E4" w:rsidTr="00343A4F" w14:paraId="335CE86D" w14:textId="77777777">
        <w:tc>
          <w:tcPr>
            <w:tcW w:w="2405" w:type="dxa"/>
          </w:tcPr>
          <w:p w:rsidRPr="00361A99" w:rsidR="003A14E4" w:rsidP="003A14E4" w:rsidRDefault="003A14E4" w14:paraId="65B89464" w14:textId="77777777">
            <w:pPr>
              <w:tabs>
                <w:tab w:val="left" w:pos="8931"/>
              </w:tabs>
              <w:rPr>
                <w:b/>
                <w:color w:val="2816B0"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4:</w:t>
            </w:r>
            <w:r w:rsidRPr="00361A99">
              <w:rPr>
                <w:szCs w:val="24"/>
              </w:rPr>
              <w:t xml:space="preserve"> </w:t>
            </w:r>
            <w:r w:rsidRPr="00361A99">
              <w:rPr>
                <w:b/>
                <w:szCs w:val="24"/>
              </w:rPr>
              <w:t>Planning Meeting</w:t>
            </w:r>
          </w:p>
        </w:tc>
        <w:tc>
          <w:tcPr>
            <w:tcW w:w="3083" w:type="dxa"/>
          </w:tcPr>
          <w:p w:rsidRPr="00361A99" w:rsidR="00A41D6B" w:rsidP="003A14E4" w:rsidRDefault="003A14E4" w14:paraId="7521A87A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 w:rsidRPr="00361A99">
              <w:rPr>
                <w:color w:val="auto"/>
                <w:sz w:val="22"/>
              </w:rPr>
              <w:t>Planning Meeting to discuss nature of the proposal, proposed route and st</w:t>
            </w:r>
            <w:r w:rsidRPr="00361A99" w:rsidR="00445BCB">
              <w:rPr>
                <w:color w:val="auto"/>
                <w:sz w:val="22"/>
              </w:rPr>
              <w:t>eps</w:t>
            </w:r>
            <w:r w:rsidRPr="00361A99">
              <w:rPr>
                <w:color w:val="auto"/>
                <w:sz w:val="22"/>
              </w:rPr>
              <w:t xml:space="preserve"> Programme approval criteria documentary requirements</w:t>
            </w:r>
            <w:r w:rsidRPr="00361A99" w:rsidR="00A41D6B">
              <w:rPr>
                <w:color w:val="auto"/>
                <w:sz w:val="22"/>
              </w:rPr>
              <w:t xml:space="preserve">. </w:t>
            </w:r>
          </w:p>
          <w:p w:rsidRPr="00361A99" w:rsidR="003A14E4" w:rsidP="003A14E4" w:rsidRDefault="003A14E4" w14:paraId="27493C98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 w:rsidRPr="00361A99">
              <w:rPr>
                <w:color w:val="auto"/>
                <w:sz w:val="22"/>
              </w:rPr>
              <w:t xml:space="preserve">External Advisor </w:t>
            </w:r>
            <w:r w:rsidRPr="00361A99" w:rsidR="00A41D6B">
              <w:rPr>
                <w:color w:val="auto"/>
                <w:sz w:val="22"/>
              </w:rPr>
              <w:t xml:space="preserve">is considered/approved </w:t>
            </w:r>
            <w:r w:rsidRPr="00361A99">
              <w:rPr>
                <w:color w:val="auto"/>
                <w:sz w:val="22"/>
              </w:rPr>
              <w:t>if details presented</w:t>
            </w:r>
            <w:r w:rsidRPr="00361A99" w:rsidR="00A41D6B">
              <w:rPr>
                <w:color w:val="auto"/>
                <w:sz w:val="22"/>
              </w:rPr>
              <w:t xml:space="preserve">. </w:t>
            </w:r>
          </w:p>
        </w:tc>
        <w:tc>
          <w:tcPr>
            <w:tcW w:w="7462" w:type="dxa"/>
          </w:tcPr>
          <w:p w:rsidRPr="00361A99" w:rsidR="00201862" w:rsidP="00971745" w:rsidRDefault="00201862" w14:paraId="3FA658D4" w14:textId="77777777">
            <w:pPr>
              <w:pStyle w:val="TableParagraph"/>
              <w:tabs>
                <w:tab w:val="left" w:pos="492"/>
              </w:tabs>
              <w:spacing w:before="3" w:line="235" w:lineRule="auto"/>
              <w:rPr>
                <w:rFonts w:asciiTheme="majorHAnsi" w:hAnsiTheme="majorHAnsi" w:cstheme="majorHAnsi"/>
                <w:lang w:val="en-GB"/>
              </w:rPr>
            </w:pPr>
            <w:bookmarkStart w:name="_Hlk147746820" w:id="3"/>
            <w:r w:rsidRPr="00361A99">
              <w:rPr>
                <w:rFonts w:asciiTheme="majorHAnsi" w:hAnsiTheme="majorHAnsi" w:cstheme="majorHAnsi"/>
                <w:lang w:val="en-GB"/>
              </w:rPr>
              <w:t xml:space="preserve">A Planning Meeting </w:t>
            </w:r>
            <w:r w:rsidRPr="00361A99" w:rsidR="00B15342">
              <w:rPr>
                <w:rFonts w:asciiTheme="majorHAnsi" w:hAnsiTheme="majorHAnsi" w:cstheme="majorHAnsi"/>
                <w:lang w:val="en-GB"/>
              </w:rPr>
              <w:t xml:space="preserve">is </w:t>
            </w:r>
            <w:r w:rsidRPr="00361A99">
              <w:rPr>
                <w:rFonts w:asciiTheme="majorHAnsi" w:hAnsiTheme="majorHAnsi" w:cstheme="majorHAnsi"/>
                <w:lang w:val="en-GB"/>
              </w:rPr>
              <w:t>convened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 xml:space="preserve"> with</w:t>
            </w:r>
            <w:r w:rsidR="007D371D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61A99" w:rsidR="00AA48F5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 xml:space="preserve">SEO Officer, </w:t>
            </w:r>
            <w:r w:rsidRPr="00361A99" w:rsidR="00AA48F5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>SEO Chair</w:t>
            </w:r>
            <w:r w:rsidR="00B55E90">
              <w:rPr>
                <w:rFonts w:asciiTheme="majorHAnsi" w:hAnsiTheme="majorHAnsi" w:cstheme="majorHAnsi"/>
                <w:lang w:val="en-GB"/>
              </w:rPr>
              <w:t xml:space="preserve"> and </w:t>
            </w:r>
            <w:proofErr w:type="gramStart"/>
            <w:r w:rsidR="00B55E90">
              <w:rPr>
                <w:rFonts w:asciiTheme="majorHAnsi" w:hAnsiTheme="majorHAnsi" w:cstheme="majorHAnsi"/>
                <w:lang w:val="en-GB"/>
              </w:rPr>
              <w:t>those  identified</w:t>
            </w:r>
            <w:proofErr w:type="gramEnd"/>
            <w:r w:rsidR="00B55E90">
              <w:rPr>
                <w:rFonts w:asciiTheme="majorHAnsi" w:hAnsiTheme="majorHAnsi" w:cstheme="majorHAnsi"/>
                <w:lang w:val="en-GB"/>
              </w:rPr>
              <w:t xml:space="preserve"> in the SEO Scoping Meeting.</w:t>
            </w:r>
          </w:p>
          <w:p w:rsidRPr="00361A99" w:rsidR="003A14E4" w:rsidP="003A14E4" w:rsidRDefault="003A14E4" w14:paraId="6BAA8D09" w14:textId="77777777">
            <w:pPr>
              <w:pStyle w:val="TableParagraph"/>
              <w:ind w:left="107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>Items</w:t>
            </w:r>
            <w:r w:rsidRPr="00361A99">
              <w:rPr>
                <w:rFonts w:asciiTheme="majorHAnsi" w:hAnsiTheme="majorHAnsi" w:cstheme="majorHAnsi"/>
                <w:spacing w:val="-10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>for</w:t>
            </w:r>
            <w:r w:rsidRPr="00361A99">
              <w:rPr>
                <w:rFonts w:asciiTheme="majorHAnsi" w:hAnsiTheme="majorHAnsi" w:cstheme="majorHAnsi"/>
                <w:spacing w:val="-10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spacing w:val="-1"/>
                <w:lang w:val="en-GB"/>
              </w:rPr>
              <w:t>consideration</w:t>
            </w:r>
            <w:r w:rsidRPr="00361A99">
              <w:rPr>
                <w:rFonts w:asciiTheme="majorHAnsi" w:hAnsiTheme="majorHAnsi" w:cstheme="majorHAnsi"/>
                <w:spacing w:val="-11"/>
                <w:lang w:val="en-GB"/>
              </w:rPr>
              <w:t xml:space="preserve"> </w:t>
            </w:r>
            <w:r w:rsidRPr="00361A99">
              <w:rPr>
                <w:rFonts w:asciiTheme="majorHAnsi" w:hAnsiTheme="majorHAnsi" w:cstheme="majorHAnsi"/>
                <w:lang w:val="en-GB"/>
              </w:rPr>
              <w:t>include:</w:t>
            </w:r>
          </w:p>
          <w:p w:rsidRPr="00361A99" w:rsidR="00A41D6B" w:rsidP="00971745" w:rsidRDefault="00445BCB" w14:paraId="08F1922D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line="270" w:lineRule="atLeast"/>
              <w:ind w:left="354" w:right="225" w:hanging="284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Nature of the proposal and Route to be undertaken </w:t>
            </w:r>
          </w:p>
          <w:p w:rsidRPr="00361A99" w:rsidR="00A41D6B" w:rsidP="00A41D6B" w:rsidRDefault="00A61FF9" w14:paraId="36817E3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line="270" w:lineRule="atLeast"/>
              <w:ind w:left="354" w:right="225" w:hanging="284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Subsequent steps and deadlines </w:t>
            </w:r>
            <w:r w:rsidR="00A11ED7">
              <w:rPr>
                <w:rFonts w:asciiTheme="majorHAnsi" w:hAnsiTheme="majorHAnsi" w:cstheme="majorHAnsi"/>
                <w:lang w:val="en-GB"/>
              </w:rPr>
              <w:t>to determine a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61A99" w:rsidR="00971745">
              <w:rPr>
                <w:rFonts w:asciiTheme="majorHAnsi" w:hAnsiTheme="majorHAnsi" w:cstheme="majorHAnsi"/>
                <w:lang w:val="en-GB"/>
              </w:rPr>
              <w:t>target</w:t>
            </w:r>
            <w:r w:rsidRPr="00361A99">
              <w:rPr>
                <w:rFonts w:asciiTheme="majorHAnsi" w:hAnsiTheme="majorHAnsi" w:cstheme="majorHAnsi"/>
                <w:lang w:val="en-GB"/>
              </w:rPr>
              <w:t xml:space="preserve"> date of the Approval Panel/USP</w:t>
            </w:r>
            <w:r w:rsidRPr="00361A99" w:rsidR="00A41D6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361A99" w:rsidR="00A41D6B">
              <w:t>(Annex 1)</w:t>
            </w:r>
          </w:p>
          <w:p w:rsidRPr="00361A99" w:rsidR="00A61FF9" w:rsidP="00971745" w:rsidRDefault="00445BCB" w14:paraId="20D41B30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line="270" w:lineRule="atLeast"/>
              <w:ind w:left="354" w:right="225" w:hanging="284"/>
              <w:rPr>
                <w:rFonts w:asciiTheme="majorHAnsi" w:hAnsiTheme="majorHAnsi" w:cstheme="majorHAnsi"/>
                <w:lang w:val="en-GB"/>
              </w:rPr>
            </w:pPr>
            <w:r w:rsidRPr="00361A99">
              <w:rPr>
                <w:rFonts w:asciiTheme="majorHAnsi" w:hAnsiTheme="majorHAnsi" w:cstheme="majorHAnsi"/>
                <w:lang w:val="en-GB"/>
              </w:rPr>
              <w:t xml:space="preserve">Programme Approval </w:t>
            </w:r>
            <w:r w:rsidRPr="00361A99" w:rsidR="00A61FF9">
              <w:rPr>
                <w:rFonts w:asciiTheme="majorHAnsi" w:hAnsiTheme="majorHAnsi" w:cstheme="majorHAnsi"/>
                <w:lang w:val="en-GB"/>
              </w:rPr>
              <w:t xml:space="preserve">Criteria </w:t>
            </w:r>
            <w:r w:rsidRPr="00361A99" w:rsidR="00A41D6B">
              <w:rPr>
                <w:rFonts w:asciiTheme="majorHAnsi" w:hAnsiTheme="majorHAnsi" w:cstheme="majorHAnsi"/>
                <w:lang w:val="en-GB"/>
              </w:rPr>
              <w:t>(Annex 2)</w:t>
            </w:r>
          </w:p>
          <w:p w:rsidRPr="00361A99" w:rsidR="00A41D6B" w:rsidP="00A41D6B" w:rsidRDefault="00A11ED7" w14:paraId="0423C90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spacing w:line="270" w:lineRule="atLeast"/>
              <w:ind w:left="354" w:right="225" w:hanging="284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 xml:space="preserve">PDR Requirements </w:t>
            </w:r>
            <w:r w:rsidRPr="00361A99" w:rsidR="00A41D6B">
              <w:rPr>
                <w:rFonts w:asciiTheme="majorHAnsi" w:hAnsiTheme="majorHAnsi" w:cstheme="majorHAnsi"/>
                <w:lang w:val="en-GB"/>
              </w:rPr>
              <w:t xml:space="preserve">(Annex 3).  </w:t>
            </w:r>
          </w:p>
          <w:p w:rsidRPr="007D371D" w:rsidR="00445BCB" w:rsidP="00971745" w:rsidRDefault="00445BCB" w14:paraId="6BE48535" w14:textId="346FFBA2">
            <w:pPr>
              <w:pStyle w:val="TableParagraph"/>
              <w:numPr>
                <w:ilvl w:val="0"/>
                <w:numId w:val="2"/>
              </w:numPr>
              <w:tabs>
                <w:tab w:val="left" w:pos="779"/>
              </w:tabs>
              <w:ind w:left="354" w:hanging="284"/>
              <w:rPr>
                <w:rFonts w:asciiTheme="majorHAnsi" w:hAnsiTheme="majorHAnsi" w:cstheme="majorHAnsi"/>
                <w:lang w:val="en-GB"/>
              </w:rPr>
            </w:pPr>
            <w:r w:rsidRPr="007D371D">
              <w:rPr>
                <w:rFonts w:asciiTheme="majorHAnsi" w:hAnsiTheme="majorHAnsi" w:cstheme="majorHAnsi"/>
                <w:lang w:val="en-GB"/>
              </w:rPr>
              <w:lastRenderedPageBreak/>
              <w:t>Completed Nomination</w:t>
            </w:r>
            <w:r w:rsidRPr="007D371D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7D371D" w:rsidR="00971745">
              <w:rPr>
                <w:rFonts w:asciiTheme="majorHAnsi" w:hAnsiTheme="majorHAnsi" w:cstheme="majorHAnsi"/>
                <w:spacing w:val="-4"/>
                <w:lang w:val="en-GB"/>
              </w:rPr>
              <w:t>F</w:t>
            </w:r>
            <w:r w:rsidRPr="007D371D">
              <w:rPr>
                <w:rFonts w:asciiTheme="majorHAnsi" w:hAnsiTheme="majorHAnsi" w:cstheme="majorHAnsi"/>
                <w:lang w:val="en-GB"/>
              </w:rPr>
              <w:t>orm</w:t>
            </w:r>
            <w:r w:rsidRPr="007D371D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and</w:t>
            </w:r>
            <w:r w:rsidRPr="007D371D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CV</w:t>
            </w:r>
            <w:r w:rsidRPr="007D371D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for</w:t>
            </w:r>
            <w:r w:rsidRPr="007D371D">
              <w:rPr>
                <w:rFonts w:asciiTheme="majorHAnsi" w:hAnsiTheme="majorHAnsi" w:cstheme="majorHAnsi"/>
                <w:spacing w:val="1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new</w:t>
            </w:r>
            <w:r w:rsidRPr="007D371D">
              <w:rPr>
                <w:rFonts w:asciiTheme="majorHAnsi" w:hAnsiTheme="majorHAnsi" w:cstheme="majorHAnsi"/>
                <w:spacing w:val="-3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External</w:t>
            </w:r>
            <w:r w:rsidRPr="007D371D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Advisor</w:t>
            </w:r>
            <w:r w:rsidRPr="007D371D">
              <w:rPr>
                <w:rFonts w:asciiTheme="majorHAnsi" w:hAnsiTheme="majorHAnsi" w:cstheme="majorHAnsi"/>
                <w:spacing w:val="-4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or</w:t>
            </w:r>
            <w:r w:rsidRPr="007D371D">
              <w:rPr>
                <w:rFonts w:asciiTheme="majorHAnsi" w:hAnsiTheme="majorHAnsi" w:cstheme="majorHAnsi"/>
                <w:spacing w:val="-2"/>
                <w:lang w:val="en-GB"/>
              </w:rPr>
              <w:t xml:space="preserve"> </w:t>
            </w:r>
            <w:r w:rsidRPr="007D371D" w:rsidR="00971745">
              <w:rPr>
                <w:rFonts w:asciiTheme="majorHAnsi" w:hAnsiTheme="majorHAnsi" w:cstheme="majorHAnsi"/>
                <w:spacing w:val="-2"/>
                <w:lang w:val="en-GB"/>
              </w:rPr>
              <w:t>m</w:t>
            </w:r>
            <w:r w:rsidRPr="007D371D">
              <w:rPr>
                <w:rFonts w:asciiTheme="majorHAnsi" w:hAnsiTheme="majorHAnsi" w:cstheme="majorHAnsi"/>
                <w:lang w:val="en-GB"/>
              </w:rPr>
              <w:t>ember(s)</w:t>
            </w:r>
            <w:r w:rsidRPr="007D371D">
              <w:rPr>
                <w:rFonts w:asciiTheme="majorHAnsi" w:hAnsiTheme="majorHAnsi" w:cstheme="majorHAnsi"/>
                <w:spacing w:val="-1"/>
                <w:lang w:val="en-GB"/>
              </w:rPr>
              <w:t xml:space="preserve"> </w:t>
            </w:r>
            <w:r w:rsidRPr="007D371D">
              <w:rPr>
                <w:rFonts w:asciiTheme="majorHAnsi" w:hAnsiTheme="majorHAnsi" w:cstheme="majorHAnsi"/>
                <w:lang w:val="en-GB"/>
              </w:rPr>
              <w:t>of E</w:t>
            </w:r>
            <w:r w:rsidRPr="007D371D" w:rsidR="00971745">
              <w:rPr>
                <w:rFonts w:asciiTheme="majorHAnsi" w:hAnsiTheme="majorHAnsi" w:cstheme="majorHAnsi"/>
                <w:lang w:val="en-GB"/>
              </w:rPr>
              <w:t xml:space="preserve">xternal </w:t>
            </w:r>
            <w:r w:rsidRPr="007D371D">
              <w:rPr>
                <w:rFonts w:asciiTheme="majorHAnsi" w:hAnsiTheme="majorHAnsi" w:cstheme="majorHAnsi"/>
                <w:lang w:val="en-GB"/>
              </w:rPr>
              <w:t>A</w:t>
            </w:r>
            <w:r w:rsidRPr="007D371D" w:rsidR="00971745">
              <w:rPr>
                <w:rFonts w:asciiTheme="majorHAnsi" w:hAnsiTheme="majorHAnsi" w:cstheme="majorHAnsi"/>
                <w:lang w:val="en-GB"/>
              </w:rPr>
              <w:t xml:space="preserve">dvisor </w:t>
            </w:r>
            <w:r w:rsidRPr="007D371D">
              <w:rPr>
                <w:rFonts w:asciiTheme="majorHAnsi" w:hAnsiTheme="majorHAnsi" w:cstheme="majorHAnsi"/>
                <w:lang w:val="en-GB"/>
              </w:rPr>
              <w:t>Pool to be approved at the Planning Meeting</w:t>
            </w:r>
            <w:r w:rsidRPr="007D371D" w:rsidR="00A41D6B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Pr="007D371D" w:rsidR="00A41D6B">
              <w:t xml:space="preserve">(Annex </w:t>
            </w:r>
            <w:r w:rsidR="00FC4721">
              <w:t>8ii)</w:t>
            </w:r>
          </w:p>
          <w:p w:rsidRPr="007D371D" w:rsidR="00945C5A" w:rsidP="00D90937" w:rsidRDefault="00945C5A" w14:paraId="38D736C5" w14:textId="77777777">
            <w:pPr>
              <w:rPr>
                <w:rFonts w:asciiTheme="majorHAnsi" w:hAnsiTheme="majorHAnsi" w:cstheme="majorHAnsi"/>
                <w:b/>
                <w:color w:val="auto"/>
                <w:sz w:val="22"/>
              </w:rPr>
            </w:pPr>
            <w:r w:rsidRPr="007D371D">
              <w:rPr>
                <w:rFonts w:asciiTheme="majorHAnsi" w:hAnsiTheme="majorHAnsi" w:cstheme="majorHAnsi"/>
                <w:b/>
                <w:color w:val="auto"/>
                <w:sz w:val="22"/>
              </w:rPr>
              <w:t>In the case of Route B: The External Advisor for the development will also be the External Panel Member for the Programme Approval Panel</w:t>
            </w:r>
            <w:bookmarkEnd w:id="3"/>
            <w:r w:rsidRPr="007D371D">
              <w:rPr>
                <w:rFonts w:asciiTheme="majorHAnsi" w:hAnsiTheme="majorHAnsi" w:cstheme="majorHAnsi"/>
                <w:b/>
                <w:color w:val="auto"/>
                <w:sz w:val="22"/>
              </w:rPr>
              <w:t>.</w:t>
            </w:r>
          </w:p>
        </w:tc>
      </w:tr>
      <w:tr w:rsidRPr="00361A99" w:rsidR="003A14E4" w:rsidTr="00343A4F" w14:paraId="12DCBA8D" w14:textId="77777777">
        <w:tc>
          <w:tcPr>
            <w:tcW w:w="2405" w:type="dxa"/>
          </w:tcPr>
          <w:p w:rsidR="003A14E4" w:rsidP="003A14E4" w:rsidRDefault="003A14E4" w14:paraId="0E4D74AB" w14:textId="77777777">
            <w:pPr>
              <w:tabs>
                <w:tab w:val="left" w:pos="8931"/>
              </w:tabs>
              <w:rPr>
                <w:b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lastRenderedPageBreak/>
              <w:t>Step 5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>Programme Refinement and Consultation</w:t>
            </w:r>
          </w:p>
          <w:p w:rsidR="007D371D" w:rsidP="003A14E4" w:rsidRDefault="007D371D" w14:paraId="4C817A25" w14:textId="77777777">
            <w:pPr>
              <w:tabs>
                <w:tab w:val="left" w:pos="8931"/>
              </w:tabs>
              <w:rPr>
                <w:b/>
                <w:szCs w:val="24"/>
              </w:rPr>
            </w:pPr>
          </w:p>
          <w:p w:rsidRPr="00361A99" w:rsidR="007D371D" w:rsidP="007D371D" w:rsidRDefault="007D371D" w14:paraId="1E37B5DC" w14:textId="77777777">
            <w:pPr>
              <w:tabs>
                <w:tab w:val="left" w:pos="8931"/>
              </w:tabs>
              <w:rPr>
                <w:b/>
                <w:color w:val="2816B0"/>
                <w:szCs w:val="24"/>
              </w:rPr>
            </w:pPr>
            <w:bookmarkStart w:name="_Hlk146705186" w:id="4"/>
            <w:r w:rsidRPr="00F16838">
              <w:rPr>
                <w:b/>
                <w:color w:val="auto"/>
                <w:szCs w:val="24"/>
              </w:rPr>
              <w:t xml:space="preserve">+ </w:t>
            </w:r>
            <w:bookmarkEnd w:id="4"/>
            <w:r w:rsidRPr="00F16838" w:rsidR="00F16838">
              <w:rPr>
                <w:b/>
                <w:color w:val="auto"/>
                <w:szCs w:val="24"/>
              </w:rPr>
              <w:t xml:space="preserve">Completion of </w:t>
            </w:r>
            <w:r w:rsidR="00F16838">
              <w:rPr>
                <w:b/>
                <w:color w:val="auto"/>
                <w:szCs w:val="24"/>
              </w:rPr>
              <w:t xml:space="preserve">Approval Check-List by </w:t>
            </w:r>
            <w:r w:rsidRPr="007D371D" w:rsidR="00F16838">
              <w:rPr>
                <w:b/>
                <w:color w:val="auto"/>
                <w:szCs w:val="24"/>
              </w:rPr>
              <w:t xml:space="preserve">Programme Proposer </w:t>
            </w:r>
          </w:p>
        </w:tc>
        <w:tc>
          <w:tcPr>
            <w:tcW w:w="3083" w:type="dxa"/>
          </w:tcPr>
          <w:p w:rsidRPr="00F72A7C" w:rsidR="00E10B5C" w:rsidP="003A14E4" w:rsidRDefault="003A14E4" w14:paraId="5A487949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 xml:space="preserve">Consultation with </w:t>
            </w:r>
            <w:r w:rsidRPr="00F72A7C" w:rsidR="00E10B5C">
              <w:rPr>
                <w:color w:val="auto"/>
                <w:sz w:val="22"/>
              </w:rPr>
              <w:t xml:space="preserve">Internal and External Advisors, </w:t>
            </w:r>
          </w:p>
          <w:p w:rsidRPr="00F72A7C" w:rsidR="003A14E4" w:rsidP="003A14E4" w:rsidRDefault="00104531" w14:paraId="2961C07C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 xml:space="preserve">partner staff (if delivered off campus), </w:t>
            </w:r>
            <w:r w:rsidRPr="00F72A7C" w:rsidR="003A14E4">
              <w:rPr>
                <w:color w:val="auto"/>
                <w:sz w:val="22"/>
              </w:rPr>
              <w:t>students</w:t>
            </w:r>
            <w:r w:rsidRPr="00F72A7C">
              <w:rPr>
                <w:color w:val="auto"/>
                <w:sz w:val="22"/>
              </w:rPr>
              <w:t xml:space="preserve">, </w:t>
            </w:r>
            <w:r w:rsidRPr="00F72A7C" w:rsidR="003A14E4">
              <w:rPr>
                <w:color w:val="auto"/>
                <w:sz w:val="22"/>
              </w:rPr>
              <w:t>employers</w:t>
            </w:r>
            <w:r w:rsidRPr="00F72A7C">
              <w:rPr>
                <w:color w:val="auto"/>
                <w:sz w:val="22"/>
              </w:rPr>
              <w:t>/professionals</w:t>
            </w:r>
            <w:r w:rsidRPr="00F72A7C" w:rsidR="003A14E4">
              <w:rPr>
                <w:color w:val="auto"/>
                <w:sz w:val="22"/>
              </w:rPr>
              <w:t xml:space="preserve"> </w:t>
            </w:r>
            <w:r w:rsidRPr="00F72A7C">
              <w:rPr>
                <w:color w:val="auto"/>
                <w:sz w:val="22"/>
              </w:rPr>
              <w:t xml:space="preserve">and relevant PSRBs </w:t>
            </w:r>
            <w:r w:rsidRPr="00F72A7C" w:rsidR="003A14E4">
              <w:rPr>
                <w:color w:val="auto"/>
                <w:sz w:val="22"/>
              </w:rPr>
              <w:t xml:space="preserve">to refine programme structure </w:t>
            </w:r>
            <w:r w:rsidRPr="00F72A7C" w:rsidR="00E10B5C">
              <w:rPr>
                <w:color w:val="auto"/>
                <w:sz w:val="22"/>
              </w:rPr>
              <w:t xml:space="preserve">and documentation. </w:t>
            </w:r>
          </w:p>
        </w:tc>
        <w:tc>
          <w:tcPr>
            <w:tcW w:w="7462" w:type="dxa"/>
          </w:tcPr>
          <w:p w:rsidRPr="00F72A7C" w:rsidR="00E10B5C" w:rsidP="00445BCB" w:rsidRDefault="00B15342" w14:paraId="26221C28" w14:textId="77777777">
            <w:pPr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>S</w:t>
            </w:r>
            <w:r w:rsidRPr="00F72A7C" w:rsidR="00445BCB">
              <w:rPr>
                <w:color w:val="auto"/>
                <w:sz w:val="22"/>
              </w:rPr>
              <w:t xml:space="preserve">takeholders </w:t>
            </w:r>
            <w:r w:rsidRPr="00F72A7C">
              <w:rPr>
                <w:color w:val="auto"/>
                <w:sz w:val="22"/>
              </w:rPr>
              <w:t xml:space="preserve">are consulted </w:t>
            </w:r>
            <w:r w:rsidRPr="00F72A7C" w:rsidR="00445BCB">
              <w:rPr>
                <w:color w:val="auto"/>
                <w:sz w:val="22"/>
              </w:rPr>
              <w:t xml:space="preserve">on programme contents and structure/cohesion, delivery and assessment strategy/assessment journey.  </w:t>
            </w:r>
          </w:p>
          <w:p w:rsidRPr="00F72A7C" w:rsidR="00F16838" w:rsidP="00445BCB" w:rsidRDefault="00E10B5C" w14:paraId="059EEC79" w14:textId="7B330EB8">
            <w:pPr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>Prop</w:t>
            </w:r>
            <w:r w:rsidRPr="00F72A7C" w:rsidR="00F16838">
              <w:rPr>
                <w:color w:val="auto"/>
                <w:sz w:val="22"/>
              </w:rPr>
              <w:t>os</w:t>
            </w:r>
            <w:r w:rsidRPr="00F72A7C">
              <w:rPr>
                <w:color w:val="auto"/>
                <w:sz w:val="22"/>
              </w:rPr>
              <w:t xml:space="preserve">er completes </w:t>
            </w:r>
            <w:r w:rsidRPr="00F72A7C" w:rsidR="00A41D6B">
              <w:rPr>
                <w:color w:val="auto"/>
                <w:sz w:val="22"/>
              </w:rPr>
              <w:t xml:space="preserve">Student </w:t>
            </w:r>
            <w:r w:rsidRPr="00F72A7C" w:rsidR="00971745">
              <w:rPr>
                <w:color w:val="auto"/>
                <w:sz w:val="22"/>
              </w:rPr>
              <w:t>Consultation Report</w:t>
            </w:r>
            <w:r w:rsidRPr="00F72A7C" w:rsidR="00A41D6B">
              <w:rPr>
                <w:color w:val="auto"/>
                <w:sz w:val="22"/>
              </w:rPr>
              <w:t xml:space="preserve"> </w:t>
            </w:r>
            <w:r w:rsidR="00FC4721">
              <w:rPr>
                <w:color w:val="auto"/>
                <w:sz w:val="22"/>
              </w:rPr>
              <w:t>(Annex 7iii)</w:t>
            </w:r>
            <w:r w:rsidRPr="00F72A7C">
              <w:rPr>
                <w:color w:val="auto"/>
                <w:sz w:val="22"/>
              </w:rPr>
              <w:t xml:space="preserve"> </w:t>
            </w:r>
            <w:r w:rsidRPr="00F72A7C" w:rsidR="00A41D6B">
              <w:rPr>
                <w:color w:val="auto"/>
                <w:sz w:val="22"/>
              </w:rPr>
              <w:t xml:space="preserve">and Employer Consultation Report </w:t>
            </w:r>
            <w:r w:rsidR="00FC4721">
              <w:rPr>
                <w:color w:val="auto"/>
                <w:sz w:val="22"/>
              </w:rPr>
              <w:t>(Annex 7ii)</w:t>
            </w:r>
          </w:p>
          <w:p w:rsidRPr="00F72A7C" w:rsidR="007D371D" w:rsidP="00F16838" w:rsidRDefault="00F16838" w14:paraId="3CE28B70" w14:textId="77777777">
            <w:pPr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 xml:space="preserve">Proposer </w:t>
            </w:r>
            <w:r w:rsidRPr="00F72A7C" w:rsidR="00E10B5C">
              <w:rPr>
                <w:color w:val="auto"/>
                <w:sz w:val="22"/>
              </w:rPr>
              <w:t>responds to Internal and External Advisor Comments</w:t>
            </w:r>
            <w:r w:rsidRPr="00F72A7C">
              <w:rPr>
                <w:color w:val="auto"/>
                <w:sz w:val="22"/>
              </w:rPr>
              <w:t xml:space="preserve"> and amends d</w:t>
            </w:r>
            <w:r w:rsidRPr="00F72A7C" w:rsidR="006371F8">
              <w:rPr>
                <w:color w:val="auto"/>
                <w:sz w:val="22"/>
              </w:rPr>
              <w:t xml:space="preserve">raft </w:t>
            </w:r>
            <w:r w:rsidRPr="00F72A7C" w:rsidR="00104531">
              <w:rPr>
                <w:color w:val="auto"/>
                <w:sz w:val="22"/>
              </w:rPr>
              <w:t xml:space="preserve">programme </w:t>
            </w:r>
            <w:r w:rsidRPr="00F72A7C" w:rsidR="006371F8">
              <w:rPr>
                <w:color w:val="auto"/>
                <w:sz w:val="22"/>
              </w:rPr>
              <w:t xml:space="preserve">documents </w:t>
            </w:r>
            <w:r w:rsidRPr="00F72A7C">
              <w:rPr>
                <w:color w:val="auto"/>
                <w:sz w:val="22"/>
              </w:rPr>
              <w:t xml:space="preserve">accordingly – with versions uploaded onto the PDR. </w:t>
            </w:r>
          </w:p>
          <w:p w:rsidRPr="00F72A7C" w:rsidR="00F16838" w:rsidP="00F16838" w:rsidRDefault="00F16838" w14:paraId="5A0C2B57" w14:textId="77777777">
            <w:pPr>
              <w:rPr>
                <w:color w:val="auto"/>
                <w:sz w:val="22"/>
              </w:rPr>
            </w:pPr>
          </w:p>
          <w:p w:rsidRPr="00F72A7C" w:rsidR="00F16838" w:rsidP="00F16838" w:rsidRDefault="00F16838" w14:paraId="1FE798C7" w14:textId="77777777">
            <w:pPr>
              <w:rPr>
                <w:color w:val="auto"/>
                <w:sz w:val="22"/>
              </w:rPr>
            </w:pPr>
            <w:r w:rsidRPr="00F72A7C">
              <w:rPr>
                <w:sz w:val="22"/>
              </w:rPr>
              <w:t xml:space="preserve">Programme Proposer completes </w:t>
            </w:r>
            <w:r w:rsidR="00A11ED7">
              <w:rPr>
                <w:sz w:val="22"/>
              </w:rPr>
              <w:t>a self-check via t</w:t>
            </w:r>
            <w:r w:rsidRPr="00F72A7C">
              <w:rPr>
                <w:sz w:val="22"/>
              </w:rPr>
              <w:t>he Approval Check-</w:t>
            </w:r>
            <w:r w:rsidRPr="00FC4721">
              <w:rPr>
                <w:sz w:val="22"/>
              </w:rPr>
              <w:t xml:space="preserve">List </w:t>
            </w:r>
            <w:r w:rsidRPr="00FC4721" w:rsidR="00F72A7C">
              <w:rPr>
                <w:sz w:val="22"/>
              </w:rPr>
              <w:t xml:space="preserve">(Annex 2) </w:t>
            </w:r>
            <w:r w:rsidRPr="00FC4721">
              <w:rPr>
                <w:sz w:val="22"/>
              </w:rPr>
              <w:t>to confirm all criteria have been met</w:t>
            </w:r>
            <w:r w:rsidRPr="00FC4721" w:rsidR="00F72A7C">
              <w:rPr>
                <w:sz w:val="22"/>
              </w:rPr>
              <w:t xml:space="preserve"> from a proposing team perspective.</w:t>
            </w:r>
            <w:r w:rsidRPr="00F72A7C" w:rsidR="00F72A7C">
              <w:rPr>
                <w:sz w:val="22"/>
              </w:rPr>
              <w:t xml:space="preserve"> </w:t>
            </w:r>
          </w:p>
        </w:tc>
      </w:tr>
      <w:tr w:rsidRPr="00361A99" w:rsidR="00E10B5C" w:rsidTr="00343A4F" w14:paraId="58797DDF" w14:textId="77777777">
        <w:tc>
          <w:tcPr>
            <w:tcW w:w="2405" w:type="dxa"/>
          </w:tcPr>
          <w:p w:rsidRPr="00361A99" w:rsidR="00E10B5C" w:rsidP="003A14E4" w:rsidRDefault="00E10B5C" w14:paraId="38ED65CD" w14:textId="2C87A6AF">
            <w:pPr>
              <w:tabs>
                <w:tab w:val="left" w:pos="8931"/>
              </w:tabs>
              <w:rPr>
                <w:b/>
                <w:color w:val="2816B0"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6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>Ex</w:t>
            </w:r>
            <w:r w:rsidRPr="00361A99">
              <w:rPr>
                <w:b/>
                <w:color w:val="auto"/>
                <w:szCs w:val="24"/>
              </w:rPr>
              <w:t xml:space="preserve">ternal </w:t>
            </w:r>
            <w:r>
              <w:rPr>
                <w:b/>
                <w:color w:val="auto"/>
                <w:szCs w:val="24"/>
              </w:rPr>
              <w:t xml:space="preserve">Advisor </w:t>
            </w:r>
            <w:r w:rsidR="00F94184">
              <w:rPr>
                <w:b/>
                <w:color w:val="auto"/>
                <w:szCs w:val="24"/>
              </w:rPr>
              <w:t xml:space="preserve">Consultation </w:t>
            </w:r>
            <w:proofErr w:type="gramStart"/>
            <w:r w:rsidR="00F94184">
              <w:rPr>
                <w:b/>
                <w:color w:val="auto"/>
                <w:szCs w:val="24"/>
              </w:rPr>
              <w:t xml:space="preserve">Report </w:t>
            </w:r>
            <w:r w:rsidR="007D371D">
              <w:rPr>
                <w:b/>
                <w:color w:val="auto"/>
                <w:szCs w:val="24"/>
              </w:rPr>
              <w:t xml:space="preserve"> </w:t>
            </w:r>
            <w:r w:rsidRPr="00F94184" w:rsidR="00F94184">
              <w:rPr>
                <w:b/>
                <w:color w:val="auto"/>
                <w:szCs w:val="24"/>
              </w:rPr>
              <w:t>(</w:t>
            </w:r>
            <w:proofErr w:type="gramEnd"/>
            <w:r w:rsidRPr="00F94184" w:rsidR="00F94184">
              <w:rPr>
                <w:b/>
                <w:color w:val="auto"/>
                <w:szCs w:val="24"/>
              </w:rPr>
              <w:t>and Sign-off for Route A)</w:t>
            </w:r>
          </w:p>
        </w:tc>
        <w:tc>
          <w:tcPr>
            <w:tcW w:w="3083" w:type="dxa"/>
          </w:tcPr>
          <w:p w:rsidRPr="00F72A7C" w:rsidR="00E10B5C" w:rsidP="003A14E4" w:rsidRDefault="00E10B5C" w14:paraId="06673441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 xml:space="preserve">External Advisor Completes Check List and </w:t>
            </w:r>
            <w:r w:rsidR="00A20A6C">
              <w:rPr>
                <w:color w:val="auto"/>
                <w:sz w:val="22"/>
              </w:rPr>
              <w:t xml:space="preserve">EA </w:t>
            </w:r>
            <w:r w:rsidRPr="00F72A7C">
              <w:rPr>
                <w:color w:val="auto"/>
                <w:sz w:val="22"/>
              </w:rPr>
              <w:t xml:space="preserve">Consultation Report </w:t>
            </w:r>
          </w:p>
        </w:tc>
        <w:tc>
          <w:tcPr>
            <w:tcW w:w="7462" w:type="dxa"/>
          </w:tcPr>
          <w:p w:rsidRPr="00F72A7C" w:rsidR="00E10B5C" w:rsidP="00E10B5C" w:rsidRDefault="007D371D" w14:paraId="404C5FBB" w14:textId="77777777">
            <w:pPr>
              <w:pStyle w:val="TableParagraph"/>
              <w:rPr>
                <w:lang w:val="en-GB"/>
              </w:rPr>
            </w:pPr>
            <w:r w:rsidRPr="00F72A7C">
              <w:rPr>
                <w:lang w:val="en-GB"/>
              </w:rPr>
              <w:t xml:space="preserve">Following responses to any stakeholder feedback and the completion of the </w:t>
            </w:r>
            <w:r w:rsidRPr="00F72A7C" w:rsidR="00F16838">
              <w:rPr>
                <w:lang w:val="en-GB"/>
              </w:rPr>
              <w:t xml:space="preserve">Approval Check-List </w:t>
            </w:r>
            <w:r w:rsidR="00A20A6C">
              <w:rPr>
                <w:lang w:val="en-GB"/>
              </w:rPr>
              <w:t xml:space="preserve">by the </w:t>
            </w:r>
            <w:r w:rsidRPr="00F72A7C" w:rsidR="00F16838">
              <w:rPr>
                <w:lang w:val="en-GB"/>
              </w:rPr>
              <w:t>Programme Proposer to confirm all criteria have been met</w:t>
            </w:r>
            <w:r w:rsidRPr="00F72A7C">
              <w:rPr>
                <w:lang w:val="en-GB"/>
              </w:rPr>
              <w:t xml:space="preserve">, the </w:t>
            </w:r>
            <w:r w:rsidR="00A20A6C">
              <w:rPr>
                <w:lang w:val="en-GB"/>
              </w:rPr>
              <w:t>P</w:t>
            </w:r>
            <w:r w:rsidRPr="00F72A7C" w:rsidR="00E10B5C">
              <w:rPr>
                <w:lang w:val="en-GB"/>
              </w:rPr>
              <w:t>roposer</w:t>
            </w:r>
            <w:r w:rsidRPr="00F72A7C">
              <w:rPr>
                <w:lang w:val="en-GB"/>
              </w:rPr>
              <w:t xml:space="preserve"> </w:t>
            </w:r>
            <w:r w:rsidRPr="00F72A7C" w:rsidR="00F16838">
              <w:rPr>
                <w:lang w:val="en-GB"/>
              </w:rPr>
              <w:t xml:space="preserve">notifies </w:t>
            </w:r>
            <w:r w:rsidRPr="00F72A7C" w:rsidR="00E10B5C">
              <w:rPr>
                <w:lang w:val="en-GB"/>
              </w:rPr>
              <w:t>the External</w:t>
            </w:r>
            <w:r w:rsidRPr="00F72A7C" w:rsidR="00E10B5C">
              <w:rPr>
                <w:spacing w:val="-4"/>
                <w:lang w:val="en-GB"/>
              </w:rPr>
              <w:t xml:space="preserve"> </w:t>
            </w:r>
            <w:r w:rsidRPr="00F72A7C" w:rsidR="00E10B5C">
              <w:rPr>
                <w:lang w:val="en-GB"/>
              </w:rPr>
              <w:t>Advisor/PSRB</w:t>
            </w:r>
            <w:r w:rsidRPr="00F72A7C" w:rsidR="00E10B5C">
              <w:rPr>
                <w:spacing w:val="-4"/>
                <w:lang w:val="en-GB"/>
              </w:rPr>
              <w:t xml:space="preserve"> </w:t>
            </w:r>
            <w:r w:rsidRPr="00F72A7C" w:rsidR="00E10B5C">
              <w:rPr>
                <w:lang w:val="en-GB"/>
              </w:rPr>
              <w:t>representative(s)</w:t>
            </w:r>
            <w:r w:rsidRPr="00F72A7C" w:rsidR="00E10B5C">
              <w:rPr>
                <w:spacing w:val="3"/>
                <w:lang w:val="en-GB"/>
              </w:rPr>
              <w:t xml:space="preserve"> that</w:t>
            </w:r>
            <w:r w:rsidR="00B55E90">
              <w:rPr>
                <w:spacing w:val="3"/>
                <w:lang w:val="en-GB"/>
              </w:rPr>
              <w:t xml:space="preserve"> the </w:t>
            </w:r>
            <w:r w:rsidRPr="00F72A7C" w:rsidR="00E10B5C">
              <w:rPr>
                <w:spacing w:val="3"/>
                <w:lang w:val="en-GB"/>
              </w:rPr>
              <w:t>documents are available on the PD</w:t>
            </w:r>
            <w:r w:rsidR="00B55E90">
              <w:rPr>
                <w:spacing w:val="3"/>
                <w:lang w:val="en-GB"/>
              </w:rPr>
              <w:t xml:space="preserve">R for final scrutiny. </w:t>
            </w:r>
          </w:p>
          <w:p w:rsidRPr="00F72A7C" w:rsidR="00E10B5C" w:rsidP="00E10B5C" w:rsidRDefault="00E10B5C" w14:paraId="4D0152AA" w14:textId="77777777">
            <w:pPr>
              <w:pStyle w:val="TableParagraph"/>
              <w:tabs>
                <w:tab w:val="left" w:pos="467"/>
                <w:tab w:val="left" w:pos="468"/>
              </w:tabs>
              <w:ind w:right="742"/>
              <w:rPr>
                <w:lang w:val="en-GB"/>
              </w:rPr>
            </w:pPr>
          </w:p>
          <w:p w:rsidR="007D371D" w:rsidP="00E10B5C" w:rsidRDefault="00E10B5C" w14:paraId="46CD1368" w14:textId="365908EC">
            <w:pPr>
              <w:tabs>
                <w:tab w:val="left" w:pos="8931"/>
              </w:tabs>
              <w:ind w:right="1"/>
              <w:rPr>
                <w:color w:val="auto"/>
                <w:sz w:val="22"/>
                <w:highlight w:val="green"/>
              </w:rPr>
            </w:pPr>
            <w:r w:rsidRPr="00F72A7C">
              <w:rPr>
                <w:sz w:val="22"/>
              </w:rPr>
              <w:t>External Advisor completes the Programme Approval Checklist 2023/24</w:t>
            </w:r>
            <w:r w:rsidRPr="00F72A7C" w:rsidR="00F72A7C">
              <w:rPr>
                <w:sz w:val="22"/>
              </w:rPr>
              <w:t xml:space="preserve"> (Annex 2) </w:t>
            </w:r>
            <w:r w:rsidRPr="00F72A7C">
              <w:rPr>
                <w:b/>
                <w:sz w:val="22"/>
              </w:rPr>
              <w:t xml:space="preserve">Parts </w:t>
            </w:r>
            <w:r w:rsidR="007F438B">
              <w:rPr>
                <w:b/>
                <w:sz w:val="22"/>
              </w:rPr>
              <w:t>B</w:t>
            </w:r>
            <w:r w:rsidRPr="00F72A7C">
              <w:rPr>
                <w:b/>
                <w:sz w:val="22"/>
              </w:rPr>
              <w:t>-F ONLY</w:t>
            </w:r>
            <w:r w:rsidRPr="00F72A7C">
              <w:rPr>
                <w:sz w:val="22"/>
              </w:rPr>
              <w:t xml:space="preserve"> for standard programmes and </w:t>
            </w:r>
            <w:r w:rsidRPr="00F72A7C">
              <w:rPr>
                <w:b/>
                <w:sz w:val="22"/>
              </w:rPr>
              <w:t>Parts I, J or K</w:t>
            </w:r>
            <w:r w:rsidRPr="00F72A7C">
              <w:rPr>
                <w:sz w:val="22"/>
              </w:rPr>
              <w:t xml:space="preserve"> for online, apprenticeship and off campus programmes only, as well as the External Advisor </w:t>
            </w:r>
            <w:r w:rsidRPr="00F72A7C">
              <w:rPr>
                <w:color w:val="auto"/>
                <w:sz w:val="22"/>
              </w:rPr>
              <w:t xml:space="preserve">Consultation Report </w:t>
            </w:r>
            <w:r w:rsidR="00FC4721">
              <w:rPr>
                <w:color w:val="auto"/>
                <w:sz w:val="22"/>
              </w:rPr>
              <w:t>– Annex 8iii</w:t>
            </w:r>
            <w:r w:rsidR="004C798E">
              <w:rPr>
                <w:color w:val="auto"/>
                <w:sz w:val="22"/>
              </w:rPr>
              <w:t>.</w:t>
            </w:r>
          </w:p>
          <w:p w:rsidRPr="00F72A7C" w:rsidR="00F72A7C" w:rsidP="00E10B5C" w:rsidRDefault="00F72A7C" w14:paraId="446E59D8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Any amended documents uploaded to the PDR.</w:t>
            </w:r>
          </w:p>
        </w:tc>
      </w:tr>
      <w:tr w:rsidRPr="00361A99" w:rsidR="003A14E4" w:rsidTr="00343A4F" w14:paraId="0666FFBB" w14:textId="77777777">
        <w:tc>
          <w:tcPr>
            <w:tcW w:w="2405" w:type="dxa"/>
          </w:tcPr>
          <w:p w:rsidRPr="00361A99" w:rsidR="003A14E4" w:rsidP="003A14E4" w:rsidRDefault="00E10B5C" w14:paraId="47DEBC03" w14:textId="77777777">
            <w:pPr>
              <w:tabs>
                <w:tab w:val="left" w:pos="8931"/>
              </w:tabs>
              <w:rPr>
                <w:b/>
                <w:color w:val="2816B0"/>
                <w:szCs w:val="24"/>
              </w:rPr>
            </w:pPr>
            <w:r>
              <w:rPr>
                <w:b/>
                <w:color w:val="2816B0"/>
                <w:szCs w:val="24"/>
              </w:rPr>
              <w:t xml:space="preserve">Step 7 </w:t>
            </w:r>
            <w:r w:rsidRPr="00E10B5C">
              <w:rPr>
                <w:b/>
                <w:color w:val="auto"/>
                <w:szCs w:val="24"/>
              </w:rPr>
              <w:t xml:space="preserve">Internal Advisor Sign Off </w:t>
            </w:r>
          </w:p>
        </w:tc>
        <w:tc>
          <w:tcPr>
            <w:tcW w:w="3083" w:type="dxa"/>
          </w:tcPr>
          <w:p w:rsidRPr="00F72A7C" w:rsidR="003A14E4" w:rsidP="003A14E4" w:rsidRDefault="00E10B5C" w14:paraId="46DF9D6D" w14:textId="77777777">
            <w:pPr>
              <w:tabs>
                <w:tab w:val="left" w:pos="8931"/>
              </w:tabs>
              <w:ind w:right="1"/>
              <w:rPr>
                <w:color w:val="auto"/>
                <w:sz w:val="22"/>
              </w:rPr>
            </w:pPr>
            <w:r w:rsidRPr="00F72A7C">
              <w:rPr>
                <w:color w:val="auto"/>
                <w:sz w:val="22"/>
              </w:rPr>
              <w:t xml:space="preserve">Internal Advisor Completes Check List and </w:t>
            </w:r>
            <w:r w:rsidR="00CD2F73">
              <w:rPr>
                <w:color w:val="auto"/>
                <w:sz w:val="22"/>
              </w:rPr>
              <w:t xml:space="preserve">IA </w:t>
            </w:r>
            <w:r w:rsidRPr="00F72A7C">
              <w:rPr>
                <w:color w:val="auto"/>
                <w:sz w:val="22"/>
              </w:rPr>
              <w:t>Consultation Report</w:t>
            </w:r>
          </w:p>
        </w:tc>
        <w:tc>
          <w:tcPr>
            <w:tcW w:w="7462" w:type="dxa"/>
          </w:tcPr>
          <w:p w:rsidRPr="00F72A7C" w:rsidR="00523D24" w:rsidP="00F72A7C" w:rsidRDefault="00DB0FEF" w14:paraId="0BA72C60" w14:textId="07F2CA6F">
            <w:pPr>
              <w:pStyle w:val="TableParagraph"/>
              <w:tabs>
                <w:tab w:val="left" w:pos="467"/>
                <w:tab w:val="left" w:pos="468"/>
              </w:tabs>
              <w:ind w:right="742"/>
              <w:rPr>
                <w:lang w:val="en-GB"/>
              </w:rPr>
            </w:pPr>
            <w:r w:rsidRPr="00F72A7C">
              <w:rPr>
                <w:lang w:val="en-GB"/>
              </w:rPr>
              <w:t xml:space="preserve">Following </w:t>
            </w:r>
            <w:r w:rsidRPr="00F72A7C" w:rsidR="00523D24">
              <w:rPr>
                <w:lang w:val="en-GB"/>
              </w:rPr>
              <w:t>receipt of</w:t>
            </w:r>
            <w:r w:rsidRPr="00F72A7C">
              <w:rPr>
                <w:lang w:val="en-GB"/>
              </w:rPr>
              <w:t xml:space="preserve"> the</w:t>
            </w:r>
            <w:r w:rsidRPr="00F72A7C" w:rsidR="00CB03BD">
              <w:rPr>
                <w:lang w:val="en-GB"/>
              </w:rPr>
              <w:t xml:space="preserve"> </w:t>
            </w:r>
            <w:r w:rsidRPr="00F72A7C" w:rsidR="00E10B5C">
              <w:rPr>
                <w:lang w:val="en-GB"/>
              </w:rPr>
              <w:t xml:space="preserve">External </w:t>
            </w:r>
            <w:r w:rsidRPr="00F72A7C" w:rsidR="007D371D">
              <w:rPr>
                <w:lang w:val="en-GB"/>
              </w:rPr>
              <w:t xml:space="preserve">Advisor </w:t>
            </w:r>
            <w:r w:rsidRPr="00F72A7C" w:rsidR="00CB03BD">
              <w:rPr>
                <w:lang w:val="en-GB"/>
              </w:rPr>
              <w:t>Consultation Report</w:t>
            </w:r>
            <w:r w:rsidR="00AC2AC2">
              <w:rPr>
                <w:lang w:val="en-GB"/>
              </w:rPr>
              <w:t xml:space="preserve"> (Route A only)</w:t>
            </w:r>
            <w:r w:rsidRPr="00F72A7C" w:rsidR="00B62017">
              <w:rPr>
                <w:lang w:val="en-GB"/>
              </w:rPr>
              <w:t xml:space="preserve"> and any responses </w:t>
            </w:r>
            <w:r w:rsidRPr="00F72A7C" w:rsidR="007D371D">
              <w:rPr>
                <w:lang w:val="en-GB"/>
              </w:rPr>
              <w:t xml:space="preserve">to EA </w:t>
            </w:r>
            <w:r w:rsidRPr="00F72A7C" w:rsidR="00523D24">
              <w:rPr>
                <w:lang w:val="en-GB"/>
              </w:rPr>
              <w:t>f</w:t>
            </w:r>
            <w:r w:rsidRPr="00F72A7C" w:rsidR="00CB03BD">
              <w:rPr>
                <w:lang w:val="en-GB"/>
              </w:rPr>
              <w:t>eedback</w:t>
            </w:r>
            <w:r w:rsidRPr="00F72A7C" w:rsidR="007D371D">
              <w:rPr>
                <w:lang w:val="en-GB"/>
              </w:rPr>
              <w:t>,</w:t>
            </w:r>
            <w:r w:rsidRPr="00F72A7C" w:rsidR="00CB03BD">
              <w:rPr>
                <w:lang w:val="en-GB"/>
              </w:rPr>
              <w:t xml:space="preserve"> </w:t>
            </w:r>
            <w:r w:rsidRPr="00F72A7C" w:rsidR="00B15342">
              <w:rPr>
                <w:lang w:val="en-GB"/>
              </w:rPr>
              <w:t>revised document</w:t>
            </w:r>
            <w:r w:rsidRPr="00F72A7C" w:rsidR="007D371D">
              <w:rPr>
                <w:lang w:val="en-GB"/>
              </w:rPr>
              <w:t>s</w:t>
            </w:r>
            <w:r w:rsidRPr="00F72A7C" w:rsidR="00B15342">
              <w:rPr>
                <w:lang w:val="en-GB"/>
              </w:rPr>
              <w:t xml:space="preserve"> </w:t>
            </w:r>
            <w:r w:rsidRPr="00F72A7C" w:rsidR="00CB03BD">
              <w:rPr>
                <w:lang w:val="en-GB"/>
              </w:rPr>
              <w:t>are</w:t>
            </w:r>
            <w:r w:rsidRPr="00F72A7C" w:rsidR="00B15342">
              <w:rPr>
                <w:lang w:val="en-GB"/>
              </w:rPr>
              <w:t xml:space="preserve"> uploaded onto PDR </w:t>
            </w:r>
            <w:r w:rsidRPr="00F72A7C" w:rsidR="00523D24">
              <w:rPr>
                <w:lang w:val="en-GB"/>
              </w:rPr>
              <w:t>by the Proposer and their team</w:t>
            </w:r>
            <w:r w:rsidRPr="00F72A7C" w:rsidR="00B15342">
              <w:rPr>
                <w:lang w:val="en-GB"/>
              </w:rPr>
              <w:t xml:space="preserve">. </w:t>
            </w:r>
            <w:r w:rsidRPr="00F72A7C" w:rsidR="00F16838">
              <w:rPr>
                <w:lang w:val="en-GB"/>
              </w:rPr>
              <w:t xml:space="preserve">The </w:t>
            </w:r>
            <w:r w:rsidR="00A20A6C">
              <w:rPr>
                <w:lang w:val="en-GB"/>
              </w:rPr>
              <w:t>P</w:t>
            </w:r>
            <w:r w:rsidRPr="00F72A7C" w:rsidR="00F16838">
              <w:rPr>
                <w:lang w:val="en-GB"/>
              </w:rPr>
              <w:t>roposer notifies the Internal Advisor</w:t>
            </w:r>
            <w:r w:rsidRPr="00F72A7C" w:rsidR="00F16838">
              <w:rPr>
                <w:spacing w:val="3"/>
                <w:lang w:val="en-GB"/>
              </w:rPr>
              <w:t xml:space="preserve"> that finalised draft documents are available on the PDR</w:t>
            </w:r>
            <w:r w:rsidRPr="00F72A7C" w:rsidR="00F72A7C">
              <w:rPr>
                <w:spacing w:val="3"/>
                <w:lang w:val="en-GB"/>
              </w:rPr>
              <w:t>.</w:t>
            </w:r>
          </w:p>
          <w:p w:rsidR="00A20A6C" w:rsidP="00A20A6C" w:rsidRDefault="00F16838" w14:paraId="275E272F" w14:textId="4F51030B">
            <w:pPr>
              <w:tabs>
                <w:tab w:val="left" w:pos="8931"/>
              </w:tabs>
              <w:ind w:right="1"/>
              <w:rPr>
                <w:color w:val="auto"/>
                <w:sz w:val="22"/>
                <w:highlight w:val="green"/>
              </w:rPr>
            </w:pPr>
            <w:r w:rsidRPr="00F72A7C">
              <w:rPr>
                <w:sz w:val="22"/>
              </w:rPr>
              <w:t>Internal Advisor completes the Progra</w:t>
            </w:r>
            <w:r w:rsidRPr="00A20A6C">
              <w:rPr>
                <w:sz w:val="22"/>
              </w:rPr>
              <w:t>mme Approval Checklist 2023/24</w:t>
            </w:r>
            <w:r w:rsidRPr="00A20A6C" w:rsidR="00F72A7C">
              <w:rPr>
                <w:sz w:val="22"/>
              </w:rPr>
              <w:t xml:space="preserve"> and </w:t>
            </w:r>
            <w:r w:rsidRPr="00A20A6C" w:rsidR="00A20A6C">
              <w:rPr>
                <w:sz w:val="22"/>
              </w:rPr>
              <w:t>the Internal Advisor Consultation Report</w:t>
            </w:r>
            <w:r w:rsidR="00A20A6C">
              <w:rPr>
                <w:sz w:val="22"/>
              </w:rPr>
              <w:t xml:space="preserve"> </w:t>
            </w:r>
            <w:r w:rsidR="00FC4721">
              <w:rPr>
                <w:sz w:val="22"/>
              </w:rPr>
              <w:t>– Annex 9i</w:t>
            </w:r>
          </w:p>
          <w:p w:rsidRPr="00F72A7C" w:rsidR="00F72A7C" w:rsidP="00F16838" w:rsidRDefault="00541A63" w14:paraId="6211F46A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  <w:r>
              <w:rPr>
                <w:sz w:val="22"/>
              </w:rPr>
              <w:t>A</w:t>
            </w:r>
            <w:r w:rsidRPr="00F72A7C" w:rsidR="00F72A7C">
              <w:rPr>
                <w:color w:val="auto"/>
                <w:sz w:val="22"/>
              </w:rPr>
              <w:t>ny further requirements are referred back to the Proposer and team.</w:t>
            </w:r>
          </w:p>
          <w:p w:rsidRPr="00DB7F0A" w:rsidR="003A14E4" w:rsidP="00A20A6C" w:rsidRDefault="00DB7F0A" w14:paraId="65DA6524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  <w:r>
              <w:rPr>
                <w:color w:val="auto"/>
                <w:sz w:val="22"/>
              </w:rPr>
              <w:t xml:space="preserve">The SEO Officer is notified that the </w:t>
            </w:r>
            <w:r w:rsidRPr="00DB7F0A" w:rsidR="00F72A7C">
              <w:rPr>
                <w:color w:val="auto"/>
                <w:sz w:val="22"/>
              </w:rPr>
              <w:t xml:space="preserve">PDR </w:t>
            </w:r>
            <w:r>
              <w:rPr>
                <w:color w:val="auto"/>
                <w:sz w:val="22"/>
              </w:rPr>
              <w:t xml:space="preserve">is ready </w:t>
            </w:r>
            <w:r w:rsidRPr="00DB7F0A" w:rsidR="00B55E90">
              <w:rPr>
                <w:color w:val="auto"/>
                <w:sz w:val="22"/>
              </w:rPr>
              <w:t xml:space="preserve">for </w:t>
            </w:r>
            <w:r>
              <w:rPr>
                <w:color w:val="auto"/>
                <w:sz w:val="22"/>
              </w:rPr>
              <w:t xml:space="preserve">the </w:t>
            </w:r>
            <w:r w:rsidRPr="00DB7F0A" w:rsidR="00B55E90">
              <w:rPr>
                <w:color w:val="auto"/>
                <w:sz w:val="22"/>
              </w:rPr>
              <w:t xml:space="preserve">SEO Check. </w:t>
            </w:r>
          </w:p>
        </w:tc>
      </w:tr>
      <w:tr w:rsidRPr="00361A99" w:rsidR="003A14E4" w:rsidTr="00343A4F" w14:paraId="36573D6A" w14:textId="77777777">
        <w:tc>
          <w:tcPr>
            <w:tcW w:w="2405" w:type="dxa"/>
          </w:tcPr>
          <w:p w:rsidRPr="00361A99" w:rsidR="003A14E4" w:rsidP="00F16838" w:rsidRDefault="003A14E4" w14:paraId="386D60C2" w14:textId="77777777">
            <w:pPr>
              <w:tabs>
                <w:tab w:val="left" w:pos="8931"/>
              </w:tabs>
              <w:rPr>
                <w:b/>
                <w:color w:val="auto"/>
                <w:szCs w:val="24"/>
              </w:rPr>
            </w:pPr>
            <w:r w:rsidRPr="00E10B5C">
              <w:rPr>
                <w:b/>
                <w:color w:val="003399"/>
                <w:szCs w:val="24"/>
              </w:rPr>
              <w:lastRenderedPageBreak/>
              <w:t xml:space="preserve">Step </w:t>
            </w:r>
            <w:r w:rsidR="00016A72">
              <w:rPr>
                <w:b/>
                <w:color w:val="003399"/>
                <w:szCs w:val="24"/>
              </w:rPr>
              <w:t>8</w:t>
            </w:r>
            <w:r w:rsidRPr="00E10B5C">
              <w:rPr>
                <w:b/>
                <w:color w:val="003399"/>
                <w:szCs w:val="24"/>
              </w:rPr>
              <w:t>:</w:t>
            </w:r>
            <w:r w:rsidRPr="00E10B5C">
              <w:rPr>
                <w:color w:val="auto"/>
                <w:szCs w:val="24"/>
              </w:rPr>
              <w:t xml:space="preserve"> </w:t>
            </w:r>
            <w:r w:rsidRPr="00361A99">
              <w:rPr>
                <w:b/>
                <w:color w:val="auto"/>
                <w:szCs w:val="24"/>
              </w:rPr>
              <w:t xml:space="preserve">SEO </w:t>
            </w:r>
            <w:r w:rsidR="00F16838">
              <w:rPr>
                <w:b/>
                <w:color w:val="auto"/>
                <w:szCs w:val="24"/>
              </w:rPr>
              <w:t xml:space="preserve">PDR </w:t>
            </w:r>
            <w:r w:rsidR="00F72A7C">
              <w:rPr>
                <w:b/>
                <w:color w:val="auto"/>
                <w:szCs w:val="24"/>
              </w:rPr>
              <w:t xml:space="preserve">Completion Check </w:t>
            </w:r>
          </w:p>
        </w:tc>
        <w:tc>
          <w:tcPr>
            <w:tcW w:w="3083" w:type="dxa"/>
          </w:tcPr>
          <w:p w:rsidRPr="002E223E" w:rsidR="003A14E4" w:rsidP="003A14E4" w:rsidRDefault="00F72A7C" w14:paraId="5725B250" w14:textId="77777777">
            <w:pPr>
              <w:tabs>
                <w:tab w:val="left" w:pos="8931"/>
              </w:tabs>
              <w:ind w:right="1"/>
              <w:rPr>
                <w:b/>
                <w:color w:val="auto"/>
                <w:sz w:val="22"/>
              </w:rPr>
            </w:pPr>
            <w:r w:rsidRPr="002E223E">
              <w:rPr>
                <w:sz w:val="22"/>
              </w:rPr>
              <w:t>SEO Officer conducts a PDR completion check</w:t>
            </w:r>
            <w:r w:rsidR="00A20A6C">
              <w:rPr>
                <w:sz w:val="22"/>
              </w:rPr>
              <w:t xml:space="preserve">. </w:t>
            </w:r>
          </w:p>
        </w:tc>
        <w:tc>
          <w:tcPr>
            <w:tcW w:w="7462" w:type="dxa"/>
          </w:tcPr>
          <w:p w:rsidRPr="002E223E" w:rsidR="003A14E4" w:rsidP="00CB03BD" w:rsidRDefault="00B55E90" w14:paraId="5C369DF9" w14:textId="49CD74AD">
            <w:pPr>
              <w:rPr>
                <w:color w:val="2816B0"/>
                <w:sz w:val="22"/>
              </w:rPr>
            </w:pPr>
            <w:r w:rsidRPr="00DB7F0A">
              <w:rPr>
                <w:color w:val="auto"/>
                <w:sz w:val="22"/>
              </w:rPr>
              <w:t xml:space="preserve">The </w:t>
            </w:r>
            <w:r w:rsidRPr="00DB7F0A" w:rsidR="00F72A7C">
              <w:rPr>
                <w:color w:val="auto"/>
                <w:sz w:val="22"/>
              </w:rPr>
              <w:t xml:space="preserve">SEO Officer completes a PDR Completion Check </w:t>
            </w:r>
            <w:r w:rsidR="00961BA1">
              <w:rPr>
                <w:color w:val="auto"/>
                <w:sz w:val="22"/>
              </w:rPr>
              <w:t xml:space="preserve">Report </w:t>
            </w:r>
            <w:r w:rsidR="00FC4721">
              <w:rPr>
                <w:color w:val="auto"/>
                <w:sz w:val="22"/>
              </w:rPr>
              <w:t>Annex 10i a</w:t>
            </w:r>
            <w:r w:rsidRPr="002E223E" w:rsidR="00A20A6C">
              <w:rPr>
                <w:sz w:val="22"/>
              </w:rPr>
              <w:t>nd advises</w:t>
            </w:r>
            <w:r w:rsidRPr="002E223E" w:rsidR="00A20A6C">
              <w:rPr>
                <w:spacing w:val="1"/>
                <w:sz w:val="22"/>
              </w:rPr>
              <w:t xml:space="preserve"> </w:t>
            </w:r>
            <w:r w:rsidRPr="002E223E" w:rsidR="00A20A6C">
              <w:rPr>
                <w:sz w:val="22"/>
              </w:rPr>
              <w:t>whether proposal can</w:t>
            </w:r>
            <w:r w:rsidRPr="002E223E" w:rsidR="00A20A6C">
              <w:rPr>
                <w:spacing w:val="2"/>
                <w:sz w:val="22"/>
              </w:rPr>
              <w:t xml:space="preserve"> </w:t>
            </w:r>
            <w:r w:rsidRPr="002E223E" w:rsidR="00A20A6C">
              <w:rPr>
                <w:sz w:val="22"/>
              </w:rPr>
              <w:t>progress</w:t>
            </w:r>
            <w:r w:rsidRPr="002E223E" w:rsidR="00A20A6C">
              <w:rPr>
                <w:spacing w:val="-1"/>
                <w:sz w:val="22"/>
              </w:rPr>
              <w:t xml:space="preserve"> </w:t>
            </w:r>
            <w:r w:rsidRPr="002E223E" w:rsidR="00A20A6C">
              <w:rPr>
                <w:sz w:val="22"/>
              </w:rPr>
              <w:t>or refers proposal back to proposing team and Internal Advisor.</w:t>
            </w:r>
          </w:p>
        </w:tc>
      </w:tr>
      <w:tr w:rsidRPr="00361A99" w:rsidR="00016A72" w:rsidTr="00343A4F" w14:paraId="417A568F" w14:textId="77777777">
        <w:tc>
          <w:tcPr>
            <w:tcW w:w="2405" w:type="dxa"/>
          </w:tcPr>
          <w:p w:rsidRPr="00E10B5C" w:rsidR="00016A72" w:rsidP="00F16838" w:rsidRDefault="00016A72" w14:paraId="4BDBCAD2" w14:textId="77777777">
            <w:pPr>
              <w:tabs>
                <w:tab w:val="left" w:pos="8931"/>
              </w:tabs>
              <w:rPr>
                <w:b/>
                <w:color w:val="003399"/>
                <w:szCs w:val="24"/>
              </w:rPr>
            </w:pPr>
            <w:r w:rsidRPr="00E10B5C">
              <w:rPr>
                <w:b/>
                <w:color w:val="003399"/>
                <w:szCs w:val="24"/>
              </w:rPr>
              <w:t xml:space="preserve">Step </w:t>
            </w:r>
            <w:r>
              <w:rPr>
                <w:b/>
                <w:color w:val="003399"/>
                <w:szCs w:val="24"/>
              </w:rPr>
              <w:t>9</w:t>
            </w:r>
            <w:r w:rsidRPr="00FC4721">
              <w:rPr>
                <w:b/>
                <w:color w:val="003399"/>
                <w:szCs w:val="24"/>
              </w:rPr>
              <w:t>:</w:t>
            </w:r>
            <w:r w:rsidRPr="00FC4721">
              <w:rPr>
                <w:color w:val="auto"/>
                <w:szCs w:val="24"/>
              </w:rPr>
              <w:t xml:space="preserve"> </w:t>
            </w:r>
            <w:r w:rsidRPr="00FC4721">
              <w:rPr>
                <w:b/>
                <w:color w:val="auto"/>
                <w:szCs w:val="24"/>
              </w:rPr>
              <w:t>PDR Open to Panel for Scrutiny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3083" w:type="dxa"/>
          </w:tcPr>
          <w:p w:rsidRPr="002E223E" w:rsidR="00016A72" w:rsidP="003A14E4" w:rsidRDefault="00016A72" w14:paraId="4A00C6C9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  <w:bookmarkStart w:name="_Hlk147419938" w:id="5"/>
            <w:r w:rsidRPr="002E223E">
              <w:rPr>
                <w:sz w:val="22"/>
              </w:rPr>
              <w:t xml:space="preserve">SEO </w:t>
            </w:r>
            <w:r w:rsidRPr="002E223E" w:rsidR="00944EBC">
              <w:rPr>
                <w:sz w:val="22"/>
              </w:rPr>
              <w:t xml:space="preserve">Officer </w:t>
            </w:r>
            <w:r w:rsidRPr="002E223E">
              <w:rPr>
                <w:sz w:val="22"/>
              </w:rPr>
              <w:t xml:space="preserve">confirms that </w:t>
            </w:r>
            <w:r w:rsidR="00A20A6C">
              <w:rPr>
                <w:sz w:val="22"/>
              </w:rPr>
              <w:t xml:space="preserve">PDR </w:t>
            </w:r>
            <w:r w:rsidRPr="002E223E">
              <w:rPr>
                <w:sz w:val="22"/>
              </w:rPr>
              <w:t xml:space="preserve">documentation is </w:t>
            </w:r>
            <w:r w:rsidR="00A20A6C">
              <w:rPr>
                <w:sz w:val="22"/>
              </w:rPr>
              <w:t xml:space="preserve">available to the Panel for scrutiny. </w:t>
            </w:r>
            <w:bookmarkEnd w:id="5"/>
          </w:p>
        </w:tc>
        <w:tc>
          <w:tcPr>
            <w:tcW w:w="7462" w:type="dxa"/>
          </w:tcPr>
          <w:p w:rsidRPr="002E223E" w:rsidR="00016A72" w:rsidP="00CB03BD" w:rsidRDefault="000605C1" w14:paraId="1AD6E776" w14:textId="3EF66574">
            <w:pP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SEO Officer p</w:t>
            </w:r>
            <w:r w:rsidRPr="00DB7F0A">
              <w:rPr>
                <w:b/>
                <w:color w:val="auto"/>
                <w:sz w:val="22"/>
              </w:rPr>
              <w:t>lace</w:t>
            </w:r>
            <w:r w:rsidR="002F1FD4">
              <w:rPr>
                <w:b/>
                <w:color w:val="auto"/>
                <w:sz w:val="22"/>
              </w:rPr>
              <w:t>s</w:t>
            </w:r>
            <w:r>
              <w:rPr>
                <w:b/>
                <w:color w:val="auto"/>
                <w:sz w:val="22"/>
              </w:rPr>
              <w:t xml:space="preserve"> a notice</w:t>
            </w:r>
            <w:r w:rsidRPr="00DB7F0A">
              <w:rPr>
                <w:b/>
                <w:color w:val="auto"/>
                <w:sz w:val="22"/>
              </w:rPr>
              <w:t xml:space="preserve"> on the Discussion Forum to confirm that final versions of programme documents </w:t>
            </w:r>
            <w:r>
              <w:rPr>
                <w:b/>
                <w:color w:val="auto"/>
                <w:sz w:val="22"/>
              </w:rPr>
              <w:t>are ready for Panel sc</w:t>
            </w:r>
            <w:r w:rsidR="00A20A6C">
              <w:rPr>
                <w:b/>
                <w:color w:val="auto"/>
                <w:sz w:val="22"/>
              </w:rPr>
              <w:t>r</w:t>
            </w:r>
            <w:r>
              <w:rPr>
                <w:b/>
                <w:color w:val="auto"/>
                <w:sz w:val="22"/>
              </w:rPr>
              <w:t>utiny</w:t>
            </w:r>
            <w:r w:rsidRPr="00DB7F0A">
              <w:rPr>
                <w:b/>
                <w:color w:val="auto"/>
                <w:sz w:val="22"/>
              </w:rPr>
              <w:t>.</w:t>
            </w:r>
          </w:p>
        </w:tc>
      </w:tr>
    </w:tbl>
    <w:p w:rsidR="00F72A7C" w:rsidP="00FB6C77" w:rsidRDefault="00F72A7C" w14:paraId="0D578ABD" w14:textId="77777777">
      <w:pPr>
        <w:rPr>
          <w:b/>
          <w:color w:val="0033CC"/>
          <w:szCs w:val="24"/>
          <w:u w:val="single"/>
        </w:rPr>
      </w:pPr>
    </w:p>
    <w:p w:rsidRPr="00361A99" w:rsidR="00FB6C77" w:rsidP="00FB6C77" w:rsidRDefault="00FB6C77" w14:paraId="72721F84" w14:textId="77777777">
      <w:pPr>
        <w:rPr>
          <w:color w:val="0033CC"/>
          <w:szCs w:val="24"/>
          <w:u w:val="single"/>
        </w:rPr>
      </w:pPr>
      <w:r w:rsidRPr="00361A99">
        <w:rPr>
          <w:b/>
          <w:color w:val="0033CC"/>
          <w:szCs w:val="24"/>
          <w:u w:val="single"/>
        </w:rPr>
        <w:t>Route A via University Standing Panel (USP)</w:t>
      </w:r>
      <w:r w:rsidRPr="00361A99">
        <w:rPr>
          <w:color w:val="0033CC"/>
          <w:szCs w:val="24"/>
          <w:u w:val="single"/>
        </w:rPr>
        <w:t xml:space="preserve"> </w:t>
      </w:r>
      <w:r w:rsidRPr="00361A99">
        <w:rPr>
          <w:b/>
          <w:color w:val="0033CC"/>
          <w:szCs w:val="24"/>
          <w:u w:val="single"/>
        </w:rPr>
        <w:t>– Step 10 onwards</w:t>
      </w:r>
      <w:r w:rsidRPr="00361A99">
        <w:rPr>
          <w:color w:val="0033CC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25"/>
        <w:gridCol w:w="7462"/>
      </w:tblGrid>
      <w:tr w:rsidRPr="00361A99" w:rsidR="004C7B91" w:rsidTr="004C7B91" w14:paraId="4F92D2BA" w14:textId="77777777">
        <w:tc>
          <w:tcPr>
            <w:tcW w:w="2263" w:type="dxa"/>
          </w:tcPr>
          <w:p w:rsidRPr="00361A99" w:rsidR="004C7B91" w:rsidP="004C7B91" w:rsidRDefault="004C7B91" w14:paraId="1F300743" w14:textId="77777777">
            <w:pPr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Focus</w:t>
            </w:r>
          </w:p>
        </w:tc>
        <w:tc>
          <w:tcPr>
            <w:tcW w:w="3225" w:type="dxa"/>
          </w:tcPr>
          <w:p w:rsidRPr="00361A99" w:rsidR="004C7B91" w:rsidP="004C7B91" w:rsidRDefault="004C7B91" w14:paraId="10935602" w14:textId="77777777">
            <w:pPr>
              <w:ind w:right="1"/>
              <w:jc w:val="center"/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 xml:space="preserve">Step: Summary </w:t>
            </w:r>
          </w:p>
        </w:tc>
        <w:tc>
          <w:tcPr>
            <w:tcW w:w="7462" w:type="dxa"/>
          </w:tcPr>
          <w:p w:rsidRPr="00361A99" w:rsidR="004C7B91" w:rsidP="004C7B91" w:rsidRDefault="004C7B91" w14:paraId="7F5734D5" w14:textId="77777777">
            <w:pPr>
              <w:jc w:val="center"/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Details</w:t>
            </w:r>
          </w:p>
        </w:tc>
      </w:tr>
      <w:tr w:rsidRPr="00361A99" w:rsidR="004C7B91" w:rsidTr="004C7B91" w14:paraId="79EDEA65" w14:textId="77777777">
        <w:tc>
          <w:tcPr>
            <w:tcW w:w="2263" w:type="dxa"/>
          </w:tcPr>
          <w:p w:rsidRPr="00361A99" w:rsidR="004C7B91" w:rsidP="004C7B91" w:rsidRDefault="004C7B91" w14:paraId="4EAB1372" w14:textId="77777777">
            <w:pPr>
              <w:ind w:right="4"/>
              <w:rPr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10</w:t>
            </w:r>
            <w:r w:rsidRPr="00361A99" w:rsidR="001443A1">
              <w:rPr>
                <w:b/>
                <w:color w:val="2816B0"/>
                <w:szCs w:val="24"/>
              </w:rPr>
              <w:t>RA</w:t>
            </w:r>
            <w:r w:rsidRPr="00361A99">
              <w:rPr>
                <w:b/>
                <w:color w:val="2816B0"/>
                <w:szCs w:val="24"/>
              </w:rPr>
              <w:t>:</w:t>
            </w:r>
            <w:r w:rsidRPr="00361A99">
              <w:rPr>
                <w:color w:val="2816B0"/>
                <w:szCs w:val="24"/>
              </w:rPr>
              <w:t xml:space="preserve"> </w:t>
            </w:r>
            <w:r w:rsidRPr="00361A99">
              <w:rPr>
                <w:b/>
                <w:color w:val="auto"/>
                <w:szCs w:val="24"/>
              </w:rPr>
              <w:t xml:space="preserve">Scrutiny of documents by USP members </w:t>
            </w:r>
          </w:p>
          <w:p w:rsidRPr="00361A99" w:rsidR="004C7B91" w:rsidP="004C7B91" w:rsidRDefault="004C7B91" w14:paraId="1415C925" w14:textId="77777777">
            <w:pPr>
              <w:rPr>
                <w:color w:val="2816B0"/>
                <w:szCs w:val="24"/>
              </w:rPr>
            </w:pPr>
          </w:p>
        </w:tc>
        <w:tc>
          <w:tcPr>
            <w:tcW w:w="3225" w:type="dxa"/>
          </w:tcPr>
          <w:p w:rsidRPr="002E223E" w:rsidR="004C7B91" w:rsidP="004C7B91" w:rsidRDefault="004C7B91" w14:paraId="22D243EB" w14:textId="77777777">
            <w:pPr>
              <w:ind w:right="4"/>
              <w:rPr>
                <w:noProof/>
                <w:sz w:val="22"/>
              </w:rPr>
            </w:pPr>
            <w:r w:rsidRPr="002E223E">
              <w:rPr>
                <w:noProof/>
                <w:sz w:val="22"/>
              </w:rPr>
              <w:t xml:space="preserve">USP members scrutinise documentation on the PDR and submit </w:t>
            </w:r>
            <w:r w:rsidRPr="002E223E" w:rsidR="002E223E">
              <w:rPr>
                <w:noProof/>
                <w:sz w:val="22"/>
              </w:rPr>
              <w:t xml:space="preserve">feedback </w:t>
            </w:r>
            <w:r w:rsidRPr="002E223E">
              <w:rPr>
                <w:noProof/>
                <w:sz w:val="22"/>
              </w:rPr>
              <w:t>prior to meeting.</w:t>
            </w:r>
            <w:r w:rsidRPr="002E223E" w:rsidR="00A41D6B">
              <w:rPr>
                <w:noProof/>
                <w:sz w:val="22"/>
              </w:rPr>
              <w:t xml:space="preserve"> </w:t>
            </w:r>
          </w:p>
        </w:tc>
        <w:tc>
          <w:tcPr>
            <w:tcW w:w="7462" w:type="dxa"/>
          </w:tcPr>
          <w:p w:rsidRPr="002E223E" w:rsidR="007311A7" w:rsidP="007311A7" w:rsidRDefault="00AC6C65" w14:paraId="7784600A" w14:textId="65F485B2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Terms of Reference and USP membership can found on Annex </w:t>
            </w:r>
            <w:r w:rsidR="00FC4721">
              <w:rPr>
                <w:rFonts w:asciiTheme="majorHAnsi" w:hAnsiTheme="majorHAnsi" w:cstheme="majorHAnsi"/>
                <w:color w:val="auto"/>
                <w:sz w:val="22"/>
              </w:rPr>
              <w:t>11i</w:t>
            </w:r>
          </w:p>
          <w:p w:rsidRPr="002E223E" w:rsidR="00A41D6B" w:rsidP="007311A7" w:rsidRDefault="00944EBC" w14:paraId="2C655F63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>The dates of meetings of the University Standing Panel are given in the annual Senate Calendar that is published on the SEO webpage for Committees.</w:t>
            </w:r>
          </w:p>
          <w:p w:rsidRPr="002E223E" w:rsidR="00944EBC" w:rsidP="007311A7" w:rsidRDefault="00944EBC" w14:paraId="48092744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2E223E" w:rsidR="007311A7" w:rsidP="007311A7" w:rsidRDefault="00AC6C65" w14:paraId="22342E6D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>A</w:t>
            </w:r>
            <w:r w:rsidRPr="002E223E" w:rsidR="007311A7">
              <w:rPr>
                <w:rFonts w:asciiTheme="majorHAnsi" w:hAnsiTheme="majorHAnsi" w:cstheme="majorHAnsi"/>
                <w:color w:val="auto"/>
                <w:sz w:val="22"/>
              </w:rPr>
              <w:t xml:space="preserve"> USP </w:t>
            </w:r>
            <w:r w:rsidRPr="002E223E" w:rsidR="00505CFA">
              <w:rPr>
                <w:rFonts w:asciiTheme="majorHAnsi" w:hAnsiTheme="majorHAnsi" w:cstheme="majorHAnsi"/>
                <w:color w:val="auto"/>
                <w:sz w:val="22"/>
              </w:rPr>
              <w:t xml:space="preserve">will </w:t>
            </w:r>
            <w:r w:rsidRPr="002E223E" w:rsidR="007311A7">
              <w:rPr>
                <w:rFonts w:asciiTheme="majorHAnsi" w:hAnsiTheme="majorHAnsi" w:cstheme="majorHAnsi"/>
                <w:color w:val="auto"/>
                <w:sz w:val="22"/>
              </w:rPr>
              <w:t xml:space="preserve">ONLY consider programme proposals with a complete Proposal Development Record. </w:t>
            </w:r>
          </w:p>
          <w:p w:rsidRPr="002E223E" w:rsidR="004C7B91" w:rsidP="00944EBC" w:rsidRDefault="00944EBC" w14:paraId="46E5D374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USP members check due process has been followed and scrutinise a sample of documentation. Each member completes a USP Panel Member Report prior to the meeting and uploads this to the PDR. </w:t>
            </w:r>
          </w:p>
        </w:tc>
      </w:tr>
      <w:tr w:rsidRPr="00361A99" w:rsidR="004C7B91" w:rsidTr="004C7B91" w14:paraId="4F4D01E7" w14:textId="77777777">
        <w:tc>
          <w:tcPr>
            <w:tcW w:w="2263" w:type="dxa"/>
          </w:tcPr>
          <w:p w:rsidRPr="00361A99" w:rsidR="004C7B91" w:rsidP="004C7B91" w:rsidRDefault="004C7B91" w14:paraId="37461C0E" w14:textId="77777777">
            <w:pPr>
              <w:ind w:right="4"/>
              <w:rPr>
                <w:noProof/>
                <w:szCs w:val="24"/>
              </w:rPr>
            </w:pPr>
            <w:bookmarkStart w:name="_Hlk147907128" w:id="6"/>
            <w:r w:rsidRPr="00361A99">
              <w:rPr>
                <w:b/>
                <w:color w:val="2816B0"/>
                <w:szCs w:val="24"/>
              </w:rPr>
              <w:t>Step 11</w:t>
            </w:r>
            <w:r w:rsidRPr="00361A99" w:rsidR="001443A1">
              <w:rPr>
                <w:b/>
                <w:color w:val="2816B0"/>
                <w:szCs w:val="24"/>
              </w:rPr>
              <w:t>RA</w:t>
            </w:r>
            <w:r w:rsidRPr="00361A99">
              <w:rPr>
                <w:szCs w:val="24"/>
              </w:rPr>
              <w:t xml:space="preserve">: </w:t>
            </w:r>
          </w:p>
          <w:p w:rsidRPr="00361A99" w:rsidR="004C7B91" w:rsidP="004C7B91" w:rsidRDefault="004C7B91" w14:paraId="17AF0634" w14:textId="77777777">
            <w:pPr>
              <w:rPr>
                <w:color w:val="2816B0"/>
                <w:szCs w:val="24"/>
              </w:rPr>
            </w:pPr>
            <w:r w:rsidRPr="00361A99">
              <w:rPr>
                <w:b/>
                <w:szCs w:val="24"/>
              </w:rPr>
              <w:t>USP Meeting</w:t>
            </w:r>
            <w:r w:rsidRPr="00361A99" w:rsidR="00AC6C65">
              <w:rPr>
                <w:b/>
                <w:szCs w:val="24"/>
              </w:rPr>
              <w:t xml:space="preserve"> and Outcome </w:t>
            </w:r>
          </w:p>
        </w:tc>
        <w:tc>
          <w:tcPr>
            <w:tcW w:w="3225" w:type="dxa"/>
          </w:tcPr>
          <w:p w:rsidRPr="00E44600" w:rsidR="004C7B91" w:rsidP="00074812" w:rsidRDefault="00074812" w14:paraId="308DA673" w14:textId="3ADFC187">
            <w:pPr>
              <w:ind w:right="4"/>
              <w:rPr>
                <w:b/>
                <w:color w:val="2816B0"/>
                <w:sz w:val="22"/>
              </w:rPr>
            </w:pPr>
            <w:r w:rsidRPr="00E44600">
              <w:rPr>
                <w:bCs/>
                <w:sz w:val="22"/>
              </w:rPr>
              <w:t xml:space="preserve">The </w:t>
            </w:r>
            <w:r w:rsidRPr="00E44600" w:rsidR="00272A0A">
              <w:rPr>
                <w:bCs/>
                <w:sz w:val="22"/>
              </w:rPr>
              <w:t xml:space="preserve">Panel meets to </w:t>
            </w:r>
            <w:r w:rsidRPr="00E44600">
              <w:rPr>
                <w:bCs/>
                <w:sz w:val="22"/>
              </w:rPr>
              <w:t>determine whether due process has been followed, there is complete and acceptable set of final programme</w:t>
            </w:r>
            <w:r w:rsidR="002F1FD4">
              <w:rPr>
                <w:bCs/>
                <w:sz w:val="22"/>
              </w:rPr>
              <w:t xml:space="preserve"> documentations</w:t>
            </w:r>
            <w:r w:rsidRPr="00E44600">
              <w:rPr>
                <w:bCs/>
                <w:sz w:val="22"/>
              </w:rPr>
              <w:t xml:space="preserve"> </w:t>
            </w:r>
            <w:r w:rsidR="002F1FD4">
              <w:rPr>
                <w:bCs/>
                <w:sz w:val="22"/>
              </w:rPr>
              <w:t>and</w:t>
            </w:r>
            <w:r w:rsidRPr="00E44600">
              <w:rPr>
                <w:bCs/>
                <w:sz w:val="22"/>
              </w:rPr>
              <w:t xml:space="preserve"> the programme is ready for recruitment and delivery.</w:t>
            </w:r>
            <w:r w:rsidRPr="00E44600" w:rsidR="00272A0A">
              <w:rPr>
                <w:sz w:val="22"/>
              </w:rPr>
              <w:t xml:space="preserve"> </w:t>
            </w:r>
            <w:r w:rsidRPr="00E44600" w:rsidR="00272A0A">
              <w:rPr>
                <w:bCs/>
                <w:sz w:val="22"/>
              </w:rPr>
              <w:t>USP recommends an outcome and the Secretary completes a USP Report.</w:t>
            </w:r>
          </w:p>
        </w:tc>
        <w:tc>
          <w:tcPr>
            <w:tcW w:w="7462" w:type="dxa"/>
          </w:tcPr>
          <w:p w:rsidRPr="002E223E" w:rsidR="00AC6C65" w:rsidP="00AC6C65" w:rsidRDefault="00AC6C65" w14:paraId="45374E09" w14:textId="610D2129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The USP Secretary convenes the meeting. </w:t>
            </w:r>
            <w:r w:rsidRPr="002E223E" w:rsidR="00A41D6B">
              <w:rPr>
                <w:rFonts w:asciiTheme="majorHAnsi" w:hAnsiTheme="majorHAnsi" w:cstheme="majorHAnsi"/>
                <w:color w:val="auto"/>
                <w:sz w:val="22"/>
              </w:rPr>
              <w:t xml:space="preserve">The USP Agenda can be found on </w:t>
            </w:r>
            <w:r w:rsidR="00FC4721">
              <w:rPr>
                <w:rFonts w:asciiTheme="majorHAnsi" w:hAnsiTheme="majorHAnsi" w:cstheme="majorHAnsi"/>
                <w:color w:val="auto"/>
                <w:sz w:val="22"/>
              </w:rPr>
              <w:t>Annex 11ii</w:t>
            </w:r>
          </w:p>
          <w:p w:rsidR="003F2CFA" w:rsidP="003F2CFA" w:rsidRDefault="00AC6C65" w14:paraId="4BDE311A" w14:textId="395DBF33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Following scrutiny of </w:t>
            </w:r>
            <w:r w:rsidR="00A20A6C">
              <w:rPr>
                <w:rFonts w:asciiTheme="majorHAnsi" w:hAnsiTheme="majorHAnsi" w:cstheme="majorHAnsi"/>
                <w:color w:val="auto"/>
                <w:sz w:val="22"/>
              </w:rPr>
              <w:t xml:space="preserve">final </w:t>
            </w:r>
            <w:r w:rsidR="003D3D21">
              <w:rPr>
                <w:rFonts w:asciiTheme="majorHAnsi" w:hAnsiTheme="majorHAnsi" w:cstheme="majorHAnsi"/>
                <w:color w:val="auto"/>
                <w:sz w:val="22"/>
              </w:rPr>
              <w:t xml:space="preserve">programme 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documentation, </w:t>
            </w:r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 xml:space="preserve">will determine </w:t>
            </w:r>
            <w:proofErr w:type="gramStart"/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>an</w:t>
            </w:r>
            <w:proofErr w:type="gramEnd"/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 xml:space="preserve"> recommendation:</w:t>
            </w:r>
          </w:p>
          <w:p w:rsidRPr="003F2CFA" w:rsidR="003F2CFA" w:rsidP="003F2CFA" w:rsidRDefault="003F2CFA" w14:paraId="170598DA" w14:textId="0781AEC0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- to </w:t>
            </w:r>
            <w:r w:rsidRPr="003F2CFA">
              <w:rPr>
                <w:rFonts w:asciiTheme="majorHAnsi" w:hAnsiTheme="majorHAnsi" w:cstheme="majorHAnsi"/>
                <w:color w:val="auto"/>
                <w:sz w:val="22"/>
              </w:rPr>
              <w:t>approve the programme for a 5-year period or until the next Periodic Review and Re- approval;</w:t>
            </w:r>
          </w:p>
          <w:p w:rsidRPr="003F2CFA" w:rsidR="003F2CFA" w:rsidP="003F2CFA" w:rsidRDefault="003F2CFA" w14:paraId="4CC5AFD9" w14:textId="5B485781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- to </w:t>
            </w:r>
            <w:r w:rsidRPr="003F2CFA">
              <w:rPr>
                <w:rFonts w:asciiTheme="majorHAnsi" w:hAnsiTheme="majorHAnsi" w:cstheme="majorHAnsi"/>
                <w:color w:val="auto"/>
                <w:sz w:val="22"/>
              </w:rPr>
              <w:t>approve for a designated period that is less than 5-years;</w:t>
            </w:r>
          </w:p>
          <w:p w:rsidRPr="003F2CFA" w:rsidR="003F2CFA" w:rsidP="003F2CFA" w:rsidRDefault="003F2CFA" w14:paraId="56F7EAB4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- </w:t>
            </w:r>
            <w:r w:rsidRPr="003F2CFA">
              <w:rPr>
                <w:rFonts w:asciiTheme="majorHAnsi" w:hAnsiTheme="majorHAnsi" w:cstheme="majorHAnsi"/>
                <w:color w:val="auto"/>
                <w:sz w:val="22"/>
              </w:rPr>
              <w:t>not to approve with detailed reasons</w:t>
            </w:r>
          </w:p>
          <w:p w:rsidRPr="002E223E" w:rsidR="003F2CFA" w:rsidP="003F2CFA" w:rsidRDefault="003F2CFA" w14:paraId="7FF3D12E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- to require </w:t>
            </w:r>
            <w:r w:rsidRPr="003F2CFA">
              <w:rPr>
                <w:rFonts w:asciiTheme="majorHAnsi" w:hAnsiTheme="majorHAnsi" w:cstheme="majorHAnsi"/>
                <w:color w:val="auto"/>
                <w:sz w:val="22"/>
              </w:rPr>
              <w:t xml:space="preserve">that the proposal is returned to an appropriate earlier stage 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or </w:t>
            </w:r>
            <w:proofErr w:type="gramStart"/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is </w:t>
            </w:r>
            <w:r w:rsidRPr="003F2CFA">
              <w:rPr>
                <w:rFonts w:asciiTheme="majorHAnsi" w:hAnsiTheme="majorHAnsi" w:cstheme="majorHAnsi"/>
                <w:color w:val="auto"/>
                <w:sz w:val="22"/>
              </w:rPr>
              <w:t xml:space="preserve"> considered</w:t>
            </w:r>
            <w:proofErr w:type="gramEnd"/>
            <w:r w:rsidRPr="003F2CFA">
              <w:rPr>
                <w:rFonts w:asciiTheme="majorHAnsi" w:hAnsiTheme="majorHAnsi" w:cstheme="majorHAnsi"/>
                <w:color w:val="auto"/>
                <w:sz w:val="22"/>
              </w:rPr>
              <w:t xml:space="preserve"> at a Programme Approval Panel event.</w:t>
            </w:r>
          </w:p>
          <w:p w:rsidR="003F2CFA" w:rsidP="00AC6C65" w:rsidRDefault="003F2CFA" w14:paraId="64C207F7" w14:textId="089D5654">
            <w:pPr>
              <w:rPr>
                <w:bCs/>
                <w:sz w:val="22"/>
              </w:rPr>
            </w:pPr>
          </w:p>
          <w:p w:rsidR="003F2CFA" w:rsidP="003F2CFA" w:rsidRDefault="00AC6C65" w14:paraId="55730A44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>A</w:t>
            </w:r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 xml:space="preserve">n Outcome 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Report of the USP </w:t>
            </w:r>
            <w:r w:rsidR="00A20A6C">
              <w:rPr>
                <w:rFonts w:asciiTheme="majorHAnsi" w:hAnsiTheme="majorHAnsi" w:cstheme="majorHAnsi"/>
                <w:color w:val="auto"/>
                <w:sz w:val="22"/>
              </w:rPr>
              <w:t>p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roceedings is </w:t>
            </w:r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 xml:space="preserve">then 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>produced by the USP Secretary</w:t>
            </w:r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 xml:space="preserve">. </w:t>
            </w:r>
          </w:p>
          <w:p w:rsidRPr="002E223E" w:rsidR="003F2CFA" w:rsidP="003F2CFA" w:rsidRDefault="003F2CFA" w14:paraId="62C4B2DB" w14:textId="2F0E5F84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lastRenderedPageBreak/>
              <w:t>Once the Report has been approved by the USP Chair, the USP Secretary uploads it to the PDR and places a note in the PDR Forum to disseminate the outcomes to all involved simultaneously.</w:t>
            </w:r>
          </w:p>
          <w:p w:rsidR="003F2CFA" w:rsidP="003F2CFA" w:rsidRDefault="003F2CFA" w14:paraId="2C49A149" w14:textId="5F18AB21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3F2CFA" w:rsidR="00D50C82" w:rsidP="00D50C82" w:rsidRDefault="003F2CFA" w14:paraId="5483B929" w14:textId="0A1D9BCB">
            <w:pPr>
              <w:rPr>
                <w:bCs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If t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>he Panel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 r</w:t>
            </w:r>
            <w:r w:rsidRPr="002E223E">
              <w:rPr>
                <w:bCs/>
                <w:sz w:val="22"/>
              </w:rPr>
              <w:t xml:space="preserve">ecommend </w:t>
            </w:r>
            <w:r w:rsidRPr="003F2CFA">
              <w:rPr>
                <w:bCs/>
                <w:sz w:val="22"/>
              </w:rPr>
              <w:t>that the proposal is approved by Senate</w:t>
            </w:r>
            <w:r>
              <w:rPr>
                <w:bCs/>
                <w:sz w:val="22"/>
              </w:rPr>
              <w:t xml:space="preserve">, this is recorded on the USP Recommendation Report. </w:t>
            </w:r>
          </w:p>
          <w:p w:rsidRPr="002E223E" w:rsidR="00D50C82" w:rsidP="00D50C82" w:rsidRDefault="00D50C82" w14:paraId="64152CDB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2E223E" w:rsidR="00D50C82" w:rsidP="000B1858" w:rsidRDefault="00D50C82" w14:paraId="1B66BC28" w14:textId="769FA6A4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Proposer and </w:t>
            </w:r>
            <w:r w:rsidRPr="002E223E" w:rsidR="00A41D6B">
              <w:rPr>
                <w:rFonts w:asciiTheme="majorHAnsi" w:hAnsiTheme="majorHAnsi" w:cstheme="majorHAnsi"/>
                <w:color w:val="auto"/>
                <w:sz w:val="22"/>
              </w:rPr>
              <w:t xml:space="preserve">Internal Advisor 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 xml:space="preserve">respond </w:t>
            </w:r>
            <w:r w:rsidR="003F2CFA">
              <w:rPr>
                <w:rFonts w:asciiTheme="majorHAnsi" w:hAnsiTheme="majorHAnsi" w:cstheme="majorHAnsi"/>
                <w:color w:val="auto"/>
                <w:sz w:val="22"/>
              </w:rPr>
              <w:t xml:space="preserve">to </w:t>
            </w:r>
            <w:r w:rsidRPr="002E223E" w:rsidR="00A41D6B">
              <w:rPr>
                <w:rFonts w:asciiTheme="majorHAnsi" w:hAnsiTheme="majorHAnsi" w:cstheme="majorHAnsi"/>
                <w:color w:val="auto"/>
                <w:sz w:val="22"/>
              </w:rPr>
              <w:t xml:space="preserve">any </w:t>
            </w:r>
            <w:r w:rsidRPr="002E223E">
              <w:rPr>
                <w:rFonts w:asciiTheme="majorHAnsi" w:hAnsiTheme="majorHAnsi" w:cstheme="majorHAnsi"/>
                <w:color w:val="auto"/>
                <w:sz w:val="22"/>
              </w:rPr>
              <w:t>USP requirements</w:t>
            </w:r>
            <w:r w:rsidRPr="002E223E" w:rsidR="00A41D6B">
              <w:rPr>
                <w:rFonts w:asciiTheme="majorHAnsi" w:hAnsiTheme="majorHAnsi" w:cstheme="majorHAnsi"/>
                <w:color w:val="auto"/>
                <w:sz w:val="22"/>
              </w:rPr>
              <w:t>. Any new revised d</w:t>
            </w:r>
            <w:r w:rsidRPr="002E223E" w:rsidR="000B1858">
              <w:rPr>
                <w:rFonts w:asciiTheme="majorHAnsi" w:hAnsiTheme="majorHAnsi" w:cstheme="majorHAnsi"/>
                <w:color w:val="auto"/>
                <w:sz w:val="22"/>
              </w:rPr>
              <w:t>ocuments are uploaded to the PDR and a not</w:t>
            </w:r>
            <w:r w:rsidRPr="002E223E" w:rsidR="00B075B3">
              <w:rPr>
                <w:rFonts w:asciiTheme="majorHAnsi" w:hAnsiTheme="majorHAnsi" w:cstheme="majorHAnsi"/>
                <w:color w:val="auto"/>
                <w:sz w:val="22"/>
              </w:rPr>
              <w:t>e</w:t>
            </w:r>
            <w:r w:rsidRPr="002E223E" w:rsidR="000B1858">
              <w:rPr>
                <w:rFonts w:asciiTheme="majorHAnsi" w:hAnsiTheme="majorHAnsi" w:cstheme="majorHAnsi"/>
                <w:color w:val="auto"/>
                <w:sz w:val="22"/>
              </w:rPr>
              <w:t xml:space="preserve"> is added to the discussion Forum to alert the USP secretary. Minor changes are signed off as a Chair’s Action. Responses to significant conditions are considered by the next USP. </w:t>
            </w:r>
          </w:p>
        </w:tc>
      </w:tr>
      <w:bookmarkEnd w:id="6"/>
      <w:tr w:rsidRPr="00361A99" w:rsidR="004C7B91" w:rsidTr="004C7B91" w14:paraId="4358E12B" w14:textId="77777777">
        <w:tc>
          <w:tcPr>
            <w:tcW w:w="2263" w:type="dxa"/>
          </w:tcPr>
          <w:p w:rsidRPr="00361A99" w:rsidR="00074812" w:rsidP="00074812" w:rsidRDefault="00074812" w14:paraId="584EDDAC" w14:textId="77777777">
            <w:pPr>
              <w:ind w:right="6"/>
              <w:rPr>
                <w:noProof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lastRenderedPageBreak/>
              <w:t>Step 1</w:t>
            </w:r>
            <w:r w:rsidRPr="00361A99" w:rsidR="00AC6C65">
              <w:rPr>
                <w:b/>
                <w:color w:val="2816B0"/>
                <w:szCs w:val="24"/>
              </w:rPr>
              <w:t>2</w:t>
            </w:r>
            <w:r w:rsidRPr="00361A99" w:rsidR="001443A1">
              <w:rPr>
                <w:b/>
                <w:color w:val="2816B0"/>
                <w:szCs w:val="24"/>
              </w:rPr>
              <w:t>RA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>Endorsement and</w:t>
            </w:r>
            <w:r w:rsidRPr="00361A99">
              <w:rPr>
                <w:szCs w:val="24"/>
              </w:rPr>
              <w:t xml:space="preserve"> </w:t>
            </w:r>
            <w:r w:rsidRPr="00361A99">
              <w:rPr>
                <w:b/>
                <w:szCs w:val="24"/>
              </w:rPr>
              <w:t xml:space="preserve">Approval  </w:t>
            </w:r>
          </w:p>
          <w:p w:rsidRPr="00361A99" w:rsidR="004C7B91" w:rsidP="004C7B91" w:rsidRDefault="004C7B91" w14:paraId="649AF8C2" w14:textId="77777777">
            <w:pPr>
              <w:rPr>
                <w:color w:val="2816B0"/>
                <w:szCs w:val="24"/>
              </w:rPr>
            </w:pPr>
          </w:p>
        </w:tc>
        <w:tc>
          <w:tcPr>
            <w:tcW w:w="3225" w:type="dxa"/>
          </w:tcPr>
          <w:p w:rsidRPr="00E44600" w:rsidR="00074812" w:rsidP="00074812" w:rsidRDefault="00074812" w14:paraId="28460C2F" w14:textId="77777777">
            <w:pPr>
              <w:ind w:right="4"/>
              <w:rPr>
                <w:b/>
                <w:color w:val="2816B0"/>
                <w:sz w:val="22"/>
              </w:rPr>
            </w:pPr>
            <w:r w:rsidRPr="00E44600">
              <w:rPr>
                <w:noProof/>
                <w:sz w:val="22"/>
              </w:rPr>
              <w:t xml:space="preserve">Programmes recommended for approval are referred to Education Committee </w:t>
            </w:r>
            <w:r w:rsidRPr="00E44600">
              <w:rPr>
                <w:bCs/>
                <w:sz w:val="22"/>
              </w:rPr>
              <w:t>for endorsement and Senate for approval.</w:t>
            </w:r>
          </w:p>
          <w:p w:rsidRPr="00E44600" w:rsidR="004C7B91" w:rsidP="004C7B91" w:rsidRDefault="004C7B91" w14:paraId="224E3B85" w14:textId="77777777">
            <w:pPr>
              <w:tabs>
                <w:tab w:val="left" w:pos="8931"/>
              </w:tabs>
              <w:ind w:right="1"/>
              <w:rPr>
                <w:sz w:val="22"/>
              </w:rPr>
            </w:pPr>
          </w:p>
        </w:tc>
        <w:tc>
          <w:tcPr>
            <w:tcW w:w="7462" w:type="dxa"/>
          </w:tcPr>
          <w:p w:rsidRPr="00361A99" w:rsidR="00AA48F5" w:rsidP="004C7B91" w:rsidRDefault="000B1858" w14:paraId="2E4E2BFE" w14:textId="6D4504AB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USP Secretary submits the USP 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 xml:space="preserve">Outcome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Report 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 xml:space="preserve">(Annex 11v)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to Education Committee, which is invited to consider and endorse the USP Report. </w:t>
            </w:r>
          </w:p>
          <w:p w:rsidRPr="00361A99" w:rsidR="000B1858" w:rsidP="004C7B91" w:rsidRDefault="00AA48F5" w14:paraId="07FA7E7A" w14:textId="0A3BA231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USP Secretary </w:t>
            </w:r>
            <w:r w:rsidR="00E9272C">
              <w:rPr>
                <w:rFonts w:asciiTheme="majorHAnsi" w:hAnsiTheme="majorHAnsi" w:cstheme="majorHAnsi"/>
                <w:color w:val="auto"/>
                <w:sz w:val="22"/>
              </w:rPr>
              <w:t xml:space="preserve">also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submits the USP 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 xml:space="preserve">Recommendation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Report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 xml:space="preserve"> (Annex 11iv)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to </w:t>
            </w:r>
            <w:r w:rsidRPr="00361A99" w:rsidR="000B1858">
              <w:rPr>
                <w:rFonts w:asciiTheme="majorHAnsi" w:hAnsiTheme="majorHAnsi" w:cstheme="majorHAnsi"/>
                <w:color w:val="auto"/>
                <w:sz w:val="22"/>
              </w:rPr>
              <w:t>Senate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which</w:t>
            </w:r>
            <w:r w:rsidRPr="00361A99" w:rsidR="000B1858">
              <w:rPr>
                <w:rFonts w:asciiTheme="majorHAnsi" w:hAnsiTheme="majorHAnsi" w:cstheme="majorHAnsi"/>
                <w:color w:val="auto"/>
                <w:sz w:val="22"/>
              </w:rPr>
              <w:t xml:space="preserve"> is invited </w:t>
            </w:r>
            <w:r w:rsidR="00656092">
              <w:rPr>
                <w:rFonts w:asciiTheme="majorHAnsi" w:hAnsiTheme="majorHAnsi" w:cstheme="majorHAnsi"/>
                <w:color w:val="auto"/>
                <w:sz w:val="22"/>
              </w:rPr>
              <w:t xml:space="preserve">to </w:t>
            </w:r>
            <w:r w:rsidRPr="00361A99" w:rsidR="000B1858">
              <w:rPr>
                <w:rFonts w:asciiTheme="majorHAnsi" w:hAnsiTheme="majorHAnsi" w:cstheme="majorHAnsi"/>
                <w:color w:val="auto"/>
                <w:sz w:val="22"/>
              </w:rPr>
              <w:t>approve the USP Re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>commendation</w:t>
            </w:r>
            <w:r w:rsidRPr="00361A99" w:rsidR="000B1858">
              <w:rPr>
                <w:rFonts w:asciiTheme="majorHAnsi" w:hAnsiTheme="majorHAnsi" w:cstheme="majorHAnsi"/>
                <w:color w:val="auto"/>
                <w:sz w:val="22"/>
              </w:rPr>
              <w:t xml:space="preserve">. </w:t>
            </w:r>
          </w:p>
          <w:p w:rsidRPr="00361A99" w:rsidR="00D90937" w:rsidP="00D90937" w:rsidRDefault="000B1858" w14:paraId="2FD2C193" w14:textId="3B592F1E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NB Reports only go to Education Committee and Senate when there are no conditions and/or when any conditions have been met and any required contract has been signed.</w:t>
            </w:r>
          </w:p>
        </w:tc>
      </w:tr>
      <w:tr w:rsidRPr="00361A99" w:rsidR="004C7B91" w:rsidTr="004C7B91" w14:paraId="5848AFDC" w14:textId="77777777">
        <w:tc>
          <w:tcPr>
            <w:tcW w:w="2263" w:type="dxa"/>
          </w:tcPr>
          <w:p w:rsidRPr="00361A99" w:rsidR="004C7B91" w:rsidP="004C7B91" w:rsidRDefault="00074812" w14:paraId="43C31460" w14:textId="77777777">
            <w:pPr>
              <w:rPr>
                <w:color w:val="2816B0"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1</w:t>
            </w:r>
            <w:r w:rsidRPr="00361A99" w:rsidR="00AC6C65">
              <w:rPr>
                <w:b/>
                <w:color w:val="2816B0"/>
                <w:szCs w:val="24"/>
              </w:rPr>
              <w:t>3</w:t>
            </w:r>
            <w:r w:rsidRPr="00361A99" w:rsidR="001443A1">
              <w:rPr>
                <w:b/>
                <w:color w:val="2816B0"/>
                <w:szCs w:val="24"/>
              </w:rPr>
              <w:t>RA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>Programme made “live”</w:t>
            </w:r>
          </w:p>
        </w:tc>
        <w:tc>
          <w:tcPr>
            <w:tcW w:w="3225" w:type="dxa"/>
          </w:tcPr>
          <w:p w:rsidRPr="00E44600" w:rsidR="004C7B91" w:rsidP="00074812" w:rsidRDefault="00074812" w14:paraId="2DF173FA" w14:textId="77777777">
            <w:pPr>
              <w:ind w:right="4"/>
              <w:rPr>
                <w:bCs/>
                <w:sz w:val="22"/>
              </w:rPr>
            </w:pPr>
            <w:r w:rsidRPr="00E44600">
              <w:rPr>
                <w:bCs/>
                <w:sz w:val="22"/>
              </w:rPr>
              <w:t xml:space="preserve">Once the programme is approved, it can be made live on “SITs”. Programme and Module specifications are also made public online. </w:t>
            </w:r>
          </w:p>
        </w:tc>
        <w:tc>
          <w:tcPr>
            <w:tcW w:w="7462" w:type="dxa"/>
          </w:tcPr>
          <w:p w:rsidRPr="00361A99" w:rsidR="000B1858" w:rsidP="000B1858" w:rsidRDefault="000B1858" w14:paraId="22FB1424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When the proposal has been approved: </w:t>
            </w:r>
          </w:p>
          <w:p w:rsidRPr="00361A99" w:rsidR="000B1858" w:rsidP="000B1858" w:rsidRDefault="000B1858" w14:paraId="15406626" w14:textId="77777777">
            <w:pPr>
              <w:pStyle w:val="ListParagraph"/>
              <w:numPr>
                <w:ilvl w:val="0"/>
                <w:numId w:val="4"/>
              </w:numPr>
              <w:ind w:left="492"/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the PDR becomes the definitive record of programme documentation and all users are given Non-Editing teacher status apart from the USP Secretary.</w:t>
            </w:r>
          </w:p>
          <w:p w:rsidRPr="00361A99" w:rsidR="000B1858" w:rsidP="000B1858" w:rsidRDefault="000B1858" w14:paraId="629B74B4" w14:textId="77777777">
            <w:pPr>
              <w:pStyle w:val="ListParagraph"/>
              <w:numPr>
                <w:ilvl w:val="0"/>
                <w:numId w:val="4"/>
              </w:numPr>
              <w:ind w:left="492"/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A SEO Officer activates the programme(s) on SITS by removing STV and sends out the SRL to alert other professional departments to the approval of the programme(s).  </w:t>
            </w:r>
          </w:p>
          <w:p w:rsidRPr="00361A99" w:rsidR="000B1858" w:rsidP="000B1858" w:rsidRDefault="000B1858" w14:paraId="00D90060" w14:textId="77777777">
            <w:pPr>
              <w:pStyle w:val="ListParagraph"/>
              <w:numPr>
                <w:ilvl w:val="0"/>
                <w:numId w:val="4"/>
              </w:numPr>
              <w:ind w:left="492"/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ONLY THEN can students be recruited and commence to study the programme. </w:t>
            </w:r>
          </w:p>
          <w:p w:rsidRPr="00361A99" w:rsidR="004C7B91" w:rsidP="001443A1" w:rsidRDefault="00F51AE7" w14:paraId="1FF01454" w14:textId="77777777">
            <w:pPr>
              <w:pStyle w:val="ListParagraph"/>
              <w:numPr>
                <w:ilvl w:val="0"/>
                <w:numId w:val="4"/>
              </w:numPr>
              <w:ind w:left="492"/>
              <w:rPr>
                <w:rFonts w:asciiTheme="majorHAnsi" w:hAnsiTheme="majorHAnsi" w:cstheme="majorHAnsi"/>
                <w:color w:val="2816B0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Proposer, SEO and Internal Advisor complete progression of programme and module specifications on the databases ready for recruitment.   </w:t>
            </w:r>
          </w:p>
        </w:tc>
      </w:tr>
    </w:tbl>
    <w:p w:rsidR="00074812" w:rsidP="00FB6C77" w:rsidRDefault="00074812" w14:paraId="778F6BFD" w14:textId="10B8044D">
      <w:pPr>
        <w:spacing w:after="0"/>
        <w:ind w:right="6"/>
        <w:jc w:val="center"/>
        <w:rPr>
          <w:b/>
          <w:szCs w:val="24"/>
        </w:rPr>
      </w:pPr>
    </w:p>
    <w:p w:rsidR="00F94184" w:rsidP="00FB6C77" w:rsidRDefault="00F94184" w14:paraId="7E89CB25" w14:textId="07434E18">
      <w:pPr>
        <w:spacing w:after="0"/>
        <w:ind w:right="6"/>
        <w:jc w:val="center"/>
        <w:rPr>
          <w:b/>
          <w:szCs w:val="24"/>
        </w:rPr>
      </w:pPr>
    </w:p>
    <w:p w:rsidR="00F94184" w:rsidP="00FB6C77" w:rsidRDefault="00F94184" w14:paraId="3C17A7BD" w14:textId="728AE043">
      <w:pPr>
        <w:spacing w:after="0"/>
        <w:ind w:right="6"/>
        <w:jc w:val="center"/>
        <w:rPr>
          <w:b/>
          <w:szCs w:val="24"/>
        </w:rPr>
      </w:pPr>
    </w:p>
    <w:p w:rsidRPr="00361A99" w:rsidR="00F94184" w:rsidP="00FB6C77" w:rsidRDefault="00F94184" w14:paraId="54CA6C0A" w14:textId="77777777">
      <w:pPr>
        <w:spacing w:after="0"/>
        <w:ind w:right="6"/>
        <w:jc w:val="center"/>
        <w:rPr>
          <w:b/>
          <w:szCs w:val="24"/>
        </w:rPr>
      </w:pPr>
      <w:bookmarkStart w:name="_GoBack" w:id="7"/>
      <w:bookmarkEnd w:id="7"/>
    </w:p>
    <w:p w:rsidRPr="00361A99" w:rsidR="00074812" w:rsidP="00FB6C77" w:rsidRDefault="00074812" w14:paraId="542EC1FE" w14:textId="77777777">
      <w:pPr>
        <w:spacing w:after="0"/>
        <w:ind w:right="6"/>
        <w:jc w:val="center"/>
        <w:rPr>
          <w:b/>
          <w:szCs w:val="24"/>
        </w:rPr>
      </w:pPr>
    </w:p>
    <w:p w:rsidRPr="00361A99" w:rsidR="00FB6C77" w:rsidP="00FB6C77" w:rsidRDefault="00FB6C77" w14:paraId="20D51B7F" w14:textId="77777777">
      <w:pPr>
        <w:spacing w:before="240" w:after="120"/>
        <w:ind w:right="4"/>
        <w:rPr>
          <w:color w:val="0033CC"/>
          <w:szCs w:val="24"/>
          <w:u w:val="single"/>
        </w:rPr>
      </w:pPr>
      <w:r w:rsidRPr="00361A99">
        <w:rPr>
          <w:b/>
          <w:color w:val="0033CC"/>
          <w:szCs w:val="24"/>
          <w:u w:val="single"/>
        </w:rPr>
        <w:lastRenderedPageBreak/>
        <w:t>Route B via Programme Approval Panel (PAP)</w:t>
      </w:r>
      <w:r w:rsidRPr="00361A99">
        <w:rPr>
          <w:color w:val="0033CC"/>
          <w:szCs w:val="24"/>
          <w:u w:val="single"/>
        </w:rPr>
        <w:t xml:space="preserve"> </w:t>
      </w:r>
      <w:r w:rsidRPr="00361A99">
        <w:rPr>
          <w:b/>
          <w:color w:val="0033CC"/>
          <w:szCs w:val="24"/>
          <w:u w:val="single"/>
        </w:rPr>
        <w:t>– Step 10 onwards</w:t>
      </w:r>
      <w:r w:rsidRPr="00361A99">
        <w:rPr>
          <w:color w:val="0033CC"/>
          <w:szCs w:val="24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225"/>
        <w:gridCol w:w="7462"/>
      </w:tblGrid>
      <w:tr w:rsidRPr="00361A99" w:rsidR="001443A1" w:rsidTr="001443A1" w14:paraId="59209CBD" w14:textId="77777777">
        <w:tc>
          <w:tcPr>
            <w:tcW w:w="2263" w:type="dxa"/>
          </w:tcPr>
          <w:p w:rsidRPr="00361A99" w:rsidR="001443A1" w:rsidP="001443A1" w:rsidRDefault="001443A1" w14:paraId="2A8C9208" w14:textId="77777777">
            <w:pPr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Focus</w:t>
            </w:r>
          </w:p>
        </w:tc>
        <w:tc>
          <w:tcPr>
            <w:tcW w:w="3225" w:type="dxa"/>
          </w:tcPr>
          <w:p w:rsidRPr="00361A99" w:rsidR="001443A1" w:rsidP="001443A1" w:rsidRDefault="001443A1" w14:paraId="6DCB0DE7" w14:textId="77777777">
            <w:pPr>
              <w:ind w:right="1"/>
              <w:jc w:val="center"/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 xml:space="preserve">Step: Summary </w:t>
            </w:r>
          </w:p>
        </w:tc>
        <w:tc>
          <w:tcPr>
            <w:tcW w:w="7462" w:type="dxa"/>
          </w:tcPr>
          <w:p w:rsidRPr="00361A99" w:rsidR="001443A1" w:rsidP="001443A1" w:rsidRDefault="001443A1" w14:paraId="21E13E52" w14:textId="77777777">
            <w:pPr>
              <w:jc w:val="center"/>
              <w:rPr>
                <w:b/>
                <w:color w:val="auto"/>
                <w:szCs w:val="24"/>
              </w:rPr>
            </w:pPr>
            <w:r w:rsidRPr="00361A99">
              <w:rPr>
                <w:b/>
                <w:color w:val="auto"/>
                <w:szCs w:val="24"/>
              </w:rPr>
              <w:t>Step: Details</w:t>
            </w:r>
          </w:p>
        </w:tc>
      </w:tr>
      <w:tr w:rsidRPr="00361A99" w:rsidR="001443A1" w:rsidTr="001443A1" w14:paraId="08C9E67A" w14:textId="77777777">
        <w:tc>
          <w:tcPr>
            <w:tcW w:w="2263" w:type="dxa"/>
          </w:tcPr>
          <w:p w:rsidRPr="00361A99" w:rsidR="001443A1" w:rsidP="00617227" w:rsidRDefault="001443A1" w14:paraId="5329ED67" w14:textId="77777777">
            <w:pPr>
              <w:ind w:right="4"/>
              <w:rPr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10RB:</w:t>
            </w:r>
            <w:r w:rsidRPr="00361A99">
              <w:rPr>
                <w:color w:val="2816B0"/>
                <w:szCs w:val="24"/>
              </w:rPr>
              <w:t xml:space="preserve"> </w:t>
            </w:r>
            <w:r w:rsidRPr="00361A99">
              <w:rPr>
                <w:b/>
                <w:color w:val="auto"/>
                <w:szCs w:val="24"/>
              </w:rPr>
              <w:t>Scrutiny of documents by Approval Panel members</w:t>
            </w:r>
          </w:p>
        </w:tc>
        <w:tc>
          <w:tcPr>
            <w:tcW w:w="3225" w:type="dxa"/>
          </w:tcPr>
          <w:p w:rsidRPr="00361A99" w:rsidR="001443A1" w:rsidP="001443A1" w:rsidRDefault="001443A1" w14:paraId="0A857418" w14:textId="34426D57">
            <w:pPr>
              <w:ind w:right="4"/>
              <w:rPr>
                <w:noProof/>
                <w:szCs w:val="24"/>
              </w:rPr>
            </w:pPr>
            <w:r w:rsidRPr="00361A99">
              <w:rPr>
                <w:noProof/>
                <w:szCs w:val="24"/>
              </w:rPr>
              <w:t xml:space="preserve">Panel members scrutinise documentation on the </w:t>
            </w:r>
            <w:r w:rsidR="00656092">
              <w:rPr>
                <w:noProof/>
                <w:szCs w:val="24"/>
              </w:rPr>
              <w:t>PDR and</w:t>
            </w:r>
            <w:r w:rsidRPr="00361A99">
              <w:rPr>
                <w:noProof/>
                <w:szCs w:val="24"/>
              </w:rPr>
              <w:t xml:space="preserve"> submit lines of enquiry.</w:t>
            </w:r>
          </w:p>
          <w:p w:rsidRPr="00361A99" w:rsidR="001443A1" w:rsidP="001443A1" w:rsidRDefault="001443A1" w14:paraId="3CC370DF" w14:textId="77777777">
            <w:pPr>
              <w:ind w:right="4"/>
              <w:rPr>
                <w:noProof/>
                <w:szCs w:val="24"/>
              </w:rPr>
            </w:pPr>
            <w:r w:rsidRPr="00361A99">
              <w:rPr>
                <w:noProof/>
                <w:szCs w:val="24"/>
              </w:rPr>
              <w:t xml:space="preserve"> </w:t>
            </w:r>
          </w:p>
        </w:tc>
        <w:tc>
          <w:tcPr>
            <w:tcW w:w="7462" w:type="dxa"/>
          </w:tcPr>
          <w:p w:rsidRPr="00361A99" w:rsidR="00945C5A" w:rsidP="00E0475B" w:rsidRDefault="00E0475B" w14:paraId="30CDDEAC" w14:textId="5A4B239C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Terms of Reference and PAP membership can </w:t>
            </w:r>
            <w:proofErr w:type="gramStart"/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found</w:t>
            </w:r>
            <w:proofErr w:type="gramEnd"/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on </w:t>
            </w:r>
            <w:r w:rsidR="00FC4721">
              <w:rPr>
                <w:rFonts w:asciiTheme="majorHAnsi" w:hAnsiTheme="majorHAnsi" w:cstheme="majorHAnsi"/>
                <w:color w:val="auto"/>
                <w:sz w:val="22"/>
              </w:rPr>
              <w:t>Annex 12i</w:t>
            </w:r>
          </w:p>
          <w:p w:rsidRPr="00361A99" w:rsidR="00E0475B" w:rsidP="00E0475B" w:rsidRDefault="00E0475B" w14:paraId="64E44725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A PAP</w:t>
            </w:r>
            <w:r w:rsidRPr="00361A99" w:rsidR="00505CFA">
              <w:rPr>
                <w:rFonts w:asciiTheme="majorHAnsi" w:hAnsiTheme="majorHAnsi" w:cstheme="majorHAnsi"/>
                <w:color w:val="auto"/>
                <w:sz w:val="22"/>
              </w:rPr>
              <w:t xml:space="preserve"> will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ONLY consider programme proposals with a complete Proposal Development Record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 xml:space="preserve"> (PDR)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.</w:t>
            </w:r>
          </w:p>
          <w:p w:rsidRPr="00361A99" w:rsidR="00E0475B" w:rsidP="00E0475B" w:rsidRDefault="00E0475B" w14:paraId="248A4E67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361A99" w:rsidR="00995169" w:rsidP="00505CFA" w:rsidRDefault="00505CFA" w14:paraId="68EE97D6" w14:textId="6822507B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The SEO Officer will convene a 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>Panel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 and arrange a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>n a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pproval 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 xml:space="preserve">event which provides the opportunity </w:t>
            </w:r>
            <w:r w:rsidR="00656092">
              <w:rPr>
                <w:rFonts w:asciiTheme="majorHAnsi" w:hAnsiTheme="majorHAnsi" w:cstheme="majorHAnsi"/>
                <w:color w:val="auto"/>
                <w:sz w:val="22"/>
              </w:rPr>
              <w:t>to meet with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 xml:space="preserve"> staff</w:t>
            </w:r>
            <w:r w:rsidR="00656092">
              <w:rPr>
                <w:rFonts w:asciiTheme="majorHAnsi" w:hAnsiTheme="majorHAnsi" w:cstheme="majorHAnsi"/>
                <w:color w:val="auto"/>
                <w:sz w:val="22"/>
              </w:rPr>
              <w:t xml:space="preserve">, 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>students</w:t>
            </w:r>
            <w:r w:rsidR="00656092">
              <w:rPr>
                <w:rFonts w:asciiTheme="majorHAnsi" w:hAnsiTheme="majorHAnsi" w:cstheme="majorHAnsi"/>
                <w:color w:val="auto"/>
                <w:sz w:val="22"/>
              </w:rPr>
              <w:t xml:space="preserve"> and employers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 xml:space="preserve"> and discuss the proposal in detail.</w:t>
            </w:r>
          </w:p>
          <w:p w:rsidRPr="00361A99" w:rsidR="00945C5A" w:rsidP="00945C5A" w:rsidRDefault="00945C5A" w14:paraId="2443E574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NB: The External Advisor for the development will also be the External Panel Member for the Programme Approval Panel.</w:t>
            </w:r>
          </w:p>
          <w:p w:rsidRPr="00361A99" w:rsidR="00505CFA" w:rsidP="00505CFA" w:rsidRDefault="00505CFA" w14:paraId="5BC65E84" w14:textId="77777777">
            <w:pPr>
              <w:rPr>
                <w:rFonts w:asciiTheme="majorHAnsi" w:hAnsiTheme="majorHAnsi" w:cstheme="majorHAnsi"/>
                <w:color w:val="FF0000"/>
                <w:sz w:val="22"/>
              </w:rPr>
            </w:pPr>
          </w:p>
          <w:p w:rsidRPr="00361A99" w:rsidR="00505CFA" w:rsidP="00505CFA" w:rsidRDefault="00505CFA" w14:paraId="6424E3D0" w14:textId="60898FE6">
            <w:pPr>
              <w:rPr>
                <w:rFonts w:asciiTheme="majorHAnsi" w:hAnsiTheme="majorHAnsi" w:cstheme="majorHAnsi"/>
                <w:b/>
                <w:color w:val="FF0000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Th</w:t>
            </w:r>
            <w:r w:rsidR="003D3D21">
              <w:rPr>
                <w:rFonts w:asciiTheme="majorHAnsi" w:hAnsiTheme="majorHAnsi" w:cstheme="majorHAnsi"/>
                <w:color w:val="auto"/>
                <w:sz w:val="22"/>
              </w:rPr>
              <w:t xml:space="preserve">e Panel will </w:t>
            </w:r>
            <w:r w:rsidRPr="00361A99" w:rsidR="004F2D0C">
              <w:rPr>
                <w:rFonts w:asciiTheme="majorHAnsi" w:hAnsiTheme="majorHAnsi" w:cstheme="majorHAnsi"/>
                <w:color w:val="auto"/>
                <w:sz w:val="22"/>
              </w:rPr>
              <w:t>develop lines of enquiry in relevant areas</w:t>
            </w:r>
            <w:r w:rsidR="003D3D21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FC4721">
              <w:rPr>
                <w:rFonts w:asciiTheme="majorHAnsi" w:hAnsiTheme="majorHAnsi" w:cstheme="majorHAnsi"/>
                <w:color w:val="auto"/>
                <w:sz w:val="22"/>
              </w:rPr>
              <w:t>(Annex 12ii)</w:t>
            </w:r>
            <w:r w:rsidRPr="00361A99" w:rsidR="004F2D0C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3D3D21">
              <w:rPr>
                <w:rFonts w:asciiTheme="majorHAnsi" w:hAnsiTheme="majorHAnsi" w:cstheme="majorHAnsi"/>
                <w:b/>
                <w:color w:val="auto"/>
                <w:sz w:val="22"/>
              </w:rPr>
              <w:t>Lines of Enquiry</w:t>
            </w:r>
            <w:r w:rsidR="00FC4721">
              <w:rPr>
                <w:rFonts w:asciiTheme="majorHAnsi" w:hAnsiTheme="majorHAnsi" w:cstheme="majorHAnsi"/>
                <w:b/>
                <w:color w:val="auto"/>
                <w:sz w:val="22"/>
              </w:rPr>
              <w:t xml:space="preserve"> are sent to the SEO Officer who collates them into one document, shares them across the Panel and with the Development Team and uploads to the PDR.</w:t>
            </w:r>
            <w:r w:rsidR="003D3D21">
              <w:rPr>
                <w:rFonts w:asciiTheme="majorHAnsi" w:hAnsiTheme="majorHAnsi" w:cstheme="majorHAnsi"/>
                <w:b/>
                <w:color w:val="auto"/>
                <w:sz w:val="22"/>
              </w:rPr>
              <w:t xml:space="preserve"> </w:t>
            </w:r>
          </w:p>
          <w:p w:rsidRPr="00361A99" w:rsidR="004F2D0C" w:rsidP="00505CFA" w:rsidRDefault="004F2D0C" w14:paraId="7644980C" w14:textId="77777777">
            <w:pPr>
              <w:rPr>
                <w:rFonts w:asciiTheme="majorHAnsi" w:hAnsiTheme="majorHAnsi" w:cstheme="majorHAnsi"/>
                <w:color w:val="FF0000"/>
                <w:sz w:val="22"/>
              </w:rPr>
            </w:pPr>
          </w:p>
          <w:p w:rsidRPr="00361A99" w:rsidR="001443A1" w:rsidP="001443A1" w:rsidRDefault="00E0475B" w14:paraId="4089FD5E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The 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 xml:space="preserve">Proposer and 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team and may be asked to submit any required additional evidence by an agreed date in advance of the </w:t>
            </w:r>
            <w:r w:rsidRPr="00361A99" w:rsidR="00995169">
              <w:rPr>
                <w:rFonts w:asciiTheme="majorHAnsi" w:hAnsiTheme="majorHAnsi" w:cstheme="majorHAnsi"/>
                <w:color w:val="auto"/>
                <w:sz w:val="22"/>
              </w:rPr>
              <w:t xml:space="preserve">event. </w:t>
            </w:r>
          </w:p>
        </w:tc>
      </w:tr>
      <w:tr w:rsidRPr="00361A99" w:rsidR="001443A1" w:rsidTr="001443A1" w14:paraId="236B0E7A" w14:textId="77777777">
        <w:tc>
          <w:tcPr>
            <w:tcW w:w="2263" w:type="dxa"/>
          </w:tcPr>
          <w:p w:rsidRPr="00361A99" w:rsidR="001443A1" w:rsidP="00617227" w:rsidRDefault="001443A1" w14:paraId="449B9C4E" w14:textId="77777777">
            <w:pPr>
              <w:ind w:right="4"/>
              <w:rPr>
                <w:noProof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11RB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 xml:space="preserve">Programme Approval Panel Meeting </w:t>
            </w:r>
            <w:r w:rsidRPr="00361A99" w:rsidR="00B075B3">
              <w:rPr>
                <w:b/>
                <w:szCs w:val="24"/>
              </w:rPr>
              <w:t xml:space="preserve">and Outcome </w:t>
            </w:r>
          </w:p>
        </w:tc>
        <w:tc>
          <w:tcPr>
            <w:tcW w:w="3225" w:type="dxa"/>
          </w:tcPr>
          <w:p w:rsidRPr="00361A99" w:rsidR="001443A1" w:rsidP="001443A1" w:rsidRDefault="001443A1" w14:paraId="20C828D7" w14:textId="77777777">
            <w:pPr>
              <w:ind w:right="4"/>
              <w:rPr>
                <w:bCs/>
                <w:szCs w:val="24"/>
              </w:rPr>
            </w:pPr>
            <w:r w:rsidRPr="00361A99">
              <w:rPr>
                <w:bCs/>
                <w:szCs w:val="24"/>
              </w:rPr>
              <w:t xml:space="preserve">The Panel meets with </w:t>
            </w:r>
            <w:r w:rsidRPr="00361A99" w:rsidR="00A30673">
              <w:rPr>
                <w:bCs/>
                <w:szCs w:val="24"/>
              </w:rPr>
              <w:t>programme</w:t>
            </w:r>
            <w:r w:rsidRPr="00361A99" w:rsidR="000D4214">
              <w:rPr>
                <w:bCs/>
                <w:szCs w:val="24"/>
              </w:rPr>
              <w:t xml:space="preserve">/management </w:t>
            </w:r>
            <w:r w:rsidRPr="00361A99">
              <w:rPr>
                <w:bCs/>
                <w:szCs w:val="24"/>
              </w:rPr>
              <w:t>staff</w:t>
            </w:r>
            <w:r w:rsidRPr="00361A99" w:rsidR="00A30673">
              <w:rPr>
                <w:bCs/>
                <w:szCs w:val="24"/>
              </w:rPr>
              <w:t xml:space="preserve">, potential </w:t>
            </w:r>
            <w:r w:rsidRPr="00361A99">
              <w:rPr>
                <w:bCs/>
                <w:szCs w:val="24"/>
              </w:rPr>
              <w:t>students</w:t>
            </w:r>
            <w:r w:rsidRPr="00361A99" w:rsidR="00272A0A">
              <w:rPr>
                <w:bCs/>
                <w:szCs w:val="24"/>
              </w:rPr>
              <w:t xml:space="preserve">, and </w:t>
            </w:r>
            <w:r w:rsidRPr="00361A99" w:rsidR="00A30673">
              <w:rPr>
                <w:bCs/>
                <w:szCs w:val="24"/>
              </w:rPr>
              <w:t>employers</w:t>
            </w:r>
            <w:r w:rsidRPr="00361A99">
              <w:rPr>
                <w:bCs/>
                <w:szCs w:val="24"/>
              </w:rPr>
              <w:t xml:space="preserve"> to determine </w:t>
            </w:r>
            <w:r w:rsidRPr="00361A99" w:rsidR="00272A0A">
              <w:rPr>
                <w:bCs/>
                <w:szCs w:val="24"/>
              </w:rPr>
              <w:t>if</w:t>
            </w:r>
            <w:r w:rsidRPr="00361A99">
              <w:rPr>
                <w:bCs/>
                <w:szCs w:val="24"/>
              </w:rPr>
              <w:t xml:space="preserve"> the programme is ready for recruitment and delivery</w:t>
            </w:r>
          </w:p>
        </w:tc>
        <w:tc>
          <w:tcPr>
            <w:tcW w:w="7462" w:type="dxa"/>
          </w:tcPr>
          <w:p w:rsidRPr="00CC14C5" w:rsidR="00945C5A" w:rsidP="00945C5A" w:rsidRDefault="00945C5A" w14:paraId="39D3850A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The schedule for the event is determined at the Planning Meeting – Step 4. </w:t>
            </w:r>
          </w:p>
          <w:p w:rsidRPr="00CC14C5" w:rsidR="000F05C5" w:rsidP="00945C5A" w:rsidRDefault="000F05C5" w14:paraId="02A3AEAC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CC14C5" w:rsidR="000F05C5" w:rsidP="00945C5A" w:rsidRDefault="000F05C5" w14:paraId="5C70AE63" w14:textId="4BD487BA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>The Proposer identifies staff</w:t>
            </w:r>
            <w:r w:rsidRPr="00CC14C5" w:rsidR="00656092">
              <w:rPr>
                <w:rFonts w:asciiTheme="majorHAnsi" w:hAnsiTheme="majorHAnsi" w:cstheme="majorHAnsi"/>
                <w:color w:val="auto"/>
                <w:sz w:val="22"/>
              </w:rPr>
              <w:t>,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 students and employers to support the proposal and invite</w:t>
            </w:r>
            <w:r w:rsidRPr="00CC14C5" w:rsidR="00656092">
              <w:rPr>
                <w:rFonts w:asciiTheme="majorHAnsi" w:hAnsiTheme="majorHAnsi" w:cstheme="majorHAnsi"/>
                <w:color w:val="auto"/>
                <w:sz w:val="22"/>
              </w:rPr>
              <w:t>s them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 to attend as per the schedule. A list of attendees and their roles will be provided to the SEO Officer ahead of the event.  </w:t>
            </w:r>
          </w:p>
          <w:p w:rsidRPr="00CC14C5" w:rsidR="000F05C5" w:rsidP="00945C5A" w:rsidRDefault="000F05C5" w14:paraId="69DEE4C1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CC14C5" w:rsidR="00533227" w:rsidP="00945C5A" w:rsidRDefault="00945C5A" w14:paraId="26FABA53" w14:textId="77777777">
            <w:pPr>
              <w:rPr>
                <w:bCs/>
                <w:sz w:val="22"/>
              </w:rPr>
            </w:pP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Following scrutiny of documentation and completion of meetings, the Panel </w:t>
            </w:r>
            <w:r w:rsidRPr="00CC14C5">
              <w:rPr>
                <w:bCs/>
                <w:sz w:val="22"/>
              </w:rPr>
              <w:t xml:space="preserve">recommends that </w:t>
            </w:r>
          </w:p>
          <w:p w:rsidRPr="00CC14C5" w:rsidR="00D075D3" w:rsidP="00D1419A" w:rsidRDefault="00945C5A" w14:paraId="7BCABF71" w14:textId="039CC395">
            <w:pPr>
              <w:rPr>
                <w:bCs/>
                <w:sz w:val="22"/>
              </w:rPr>
            </w:pPr>
            <w:r w:rsidRPr="00CC14C5">
              <w:rPr>
                <w:bCs/>
                <w:sz w:val="22"/>
              </w:rPr>
              <w:t>(1) the proposal is approved by Senate</w:t>
            </w:r>
            <w:r w:rsidRPr="00CC14C5" w:rsidR="00CC14C5">
              <w:rPr>
                <w:bCs/>
                <w:sz w:val="22"/>
              </w:rPr>
              <w:t xml:space="preserve"> for a </w:t>
            </w:r>
            <w:proofErr w:type="gramStart"/>
            <w:r w:rsidRPr="00CC14C5" w:rsidR="00CC14C5">
              <w:rPr>
                <w:bCs/>
                <w:sz w:val="22"/>
              </w:rPr>
              <w:t>5 year</w:t>
            </w:r>
            <w:proofErr w:type="gramEnd"/>
            <w:r w:rsidRPr="00CC14C5" w:rsidR="00CC14C5">
              <w:rPr>
                <w:bCs/>
                <w:sz w:val="22"/>
              </w:rPr>
              <w:t xml:space="preserve"> period</w:t>
            </w:r>
            <w:r w:rsidRPr="00CC14C5" w:rsidR="00A30673">
              <w:rPr>
                <w:bCs/>
                <w:sz w:val="22"/>
              </w:rPr>
              <w:t xml:space="preserve"> </w:t>
            </w:r>
            <w:r w:rsidRPr="00CC14C5">
              <w:rPr>
                <w:bCs/>
                <w:sz w:val="22"/>
              </w:rPr>
              <w:t>(2)</w:t>
            </w:r>
            <w:r w:rsidRPr="00CC14C5" w:rsidR="00A30673">
              <w:rPr>
                <w:bCs/>
                <w:sz w:val="22"/>
              </w:rPr>
              <w:t xml:space="preserve"> </w:t>
            </w:r>
            <w:r w:rsidRPr="00CC14C5">
              <w:rPr>
                <w:bCs/>
                <w:sz w:val="22"/>
              </w:rPr>
              <w:t xml:space="preserve">the proposal is approved </w:t>
            </w:r>
            <w:r w:rsidRPr="00CC14C5" w:rsidR="00CC14C5">
              <w:rPr>
                <w:bCs/>
                <w:sz w:val="22"/>
              </w:rPr>
              <w:t>for a designated period of time (less than 5 years)</w:t>
            </w:r>
            <w:r w:rsidRPr="00CC14C5" w:rsidR="00A30673">
              <w:rPr>
                <w:bCs/>
                <w:sz w:val="22"/>
              </w:rPr>
              <w:t xml:space="preserve"> (3) the proposal is not approved by Senate. </w:t>
            </w:r>
          </w:p>
          <w:p w:rsidRPr="00CC14C5" w:rsidR="00D1419A" w:rsidP="00D1419A" w:rsidRDefault="00D1419A" w14:paraId="2C1F4238" w14:textId="27969FE3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>A summary report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 xml:space="preserve"> (Annex 12v)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 is produced by the S</w:t>
            </w:r>
            <w:r w:rsidRPr="00CC14C5" w:rsidR="00CC14C5">
              <w:rPr>
                <w:rFonts w:asciiTheme="majorHAnsi" w:hAnsiTheme="majorHAnsi" w:cstheme="majorHAnsi"/>
                <w:color w:val="auto"/>
                <w:sz w:val="22"/>
              </w:rPr>
              <w:t>EO Officer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 within five working and following approval by the Chair, </w:t>
            </w:r>
            <w:r w:rsidRPr="00CC14C5">
              <w:rPr>
                <w:rFonts w:asciiTheme="majorHAnsi" w:hAnsiTheme="majorHAnsi" w:cstheme="majorHAnsi"/>
                <w:b/>
                <w:color w:val="auto"/>
                <w:sz w:val="22"/>
              </w:rPr>
              <w:t xml:space="preserve">is uploaded to the PDR and a note is placed </w:t>
            </w:r>
            <w:r w:rsidRPr="00CC14C5" w:rsidR="00656092">
              <w:rPr>
                <w:rFonts w:asciiTheme="majorHAnsi" w:hAnsiTheme="majorHAnsi" w:cstheme="majorHAnsi"/>
                <w:b/>
                <w:color w:val="auto"/>
                <w:sz w:val="22"/>
              </w:rPr>
              <w:t>i</w:t>
            </w:r>
            <w:r w:rsidRPr="00CC14C5">
              <w:rPr>
                <w:rFonts w:asciiTheme="majorHAnsi" w:hAnsiTheme="majorHAnsi" w:cstheme="majorHAnsi"/>
                <w:b/>
                <w:color w:val="auto"/>
                <w:sz w:val="22"/>
              </w:rPr>
              <w:t>n the Discussion Forum</w:t>
            </w:r>
          </w:p>
          <w:p w:rsidRPr="00CC14C5" w:rsidR="00B075B3" w:rsidP="00B075B3" w:rsidRDefault="00B075B3" w14:paraId="463C3509" w14:textId="55805F2A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b/>
                <w:color w:val="auto"/>
                <w:sz w:val="22"/>
              </w:rPr>
              <w:lastRenderedPageBreak/>
              <w:t>When approval is recommended,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 the Chair completes Programme 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 xml:space="preserve">Approval Panel Recommendation </w:t>
            </w:r>
            <w:proofErr w:type="gramStart"/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 xml:space="preserve">Report </w:t>
            </w:r>
            <w:r w:rsidRPr="00CC14C5" w:rsidR="00F51AE7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>(</w:t>
            </w:r>
            <w:proofErr w:type="gramEnd"/>
            <w:r w:rsidRPr="00CC14C5" w:rsidR="00FC4721">
              <w:rPr>
                <w:rFonts w:asciiTheme="majorHAnsi" w:hAnsiTheme="majorHAnsi" w:cstheme="majorHAnsi"/>
                <w:color w:val="auto"/>
                <w:sz w:val="22"/>
              </w:rPr>
              <w:t>Annex 12i</w:t>
            </w:r>
            <w:r w:rsidR="00CC14C5">
              <w:rPr>
                <w:rFonts w:asciiTheme="majorHAnsi" w:hAnsiTheme="majorHAnsi" w:cstheme="majorHAnsi"/>
                <w:color w:val="auto"/>
                <w:sz w:val="22"/>
              </w:rPr>
              <w:t>v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>)</w:t>
            </w:r>
          </w:p>
          <w:p w:rsidRPr="00CC14C5" w:rsidR="00B075B3" w:rsidP="00B075B3" w:rsidRDefault="00B075B3" w14:paraId="0ECB7A2E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For </w:t>
            </w:r>
            <w:r w:rsidRPr="00CC14C5" w:rsidR="00533227">
              <w:rPr>
                <w:rFonts w:asciiTheme="majorHAnsi" w:hAnsiTheme="majorHAnsi" w:cstheme="majorHAnsi"/>
                <w:color w:val="auto"/>
                <w:sz w:val="22"/>
              </w:rPr>
              <w:t xml:space="preserve">off-campus 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programmes the relevant draft contract must be available to the Chair to enable sign-off. For non-integrated Apprenticeship programmes the EPAO must be appointed to enable sign-off.  </w:t>
            </w:r>
          </w:p>
          <w:p w:rsidRPr="00CC14C5" w:rsidR="00B075B3" w:rsidP="00B075B3" w:rsidRDefault="00B075B3" w14:paraId="2F1AFD5F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CC14C5" w:rsidR="00B075B3" w:rsidP="00B075B3" w:rsidRDefault="00B075B3" w14:paraId="3976E401" w14:textId="0E17CBA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b/>
                <w:color w:val="auto"/>
                <w:sz w:val="22"/>
              </w:rPr>
              <w:t xml:space="preserve">When approval is subject to any conditions and recommendations: </w:t>
            </w:r>
            <w:r w:rsidRPr="00CC14C5" w:rsidR="00A30673">
              <w:rPr>
                <w:rFonts w:asciiTheme="majorHAnsi" w:hAnsiTheme="majorHAnsi" w:cstheme="majorHAnsi"/>
                <w:color w:val="auto"/>
                <w:sz w:val="22"/>
              </w:rPr>
              <w:t xml:space="preserve">The Proposer and team responds and completes any required actions. The </w:t>
            </w:r>
            <w:r w:rsidRPr="00CC14C5" w:rsidR="00D1419A">
              <w:rPr>
                <w:rFonts w:asciiTheme="majorHAnsi" w:hAnsiTheme="majorHAnsi" w:cstheme="majorHAnsi"/>
                <w:color w:val="auto"/>
                <w:sz w:val="22"/>
              </w:rPr>
              <w:t>P</w:t>
            </w:r>
            <w:r w:rsidRPr="00CC14C5" w:rsidR="00A30673">
              <w:rPr>
                <w:rFonts w:asciiTheme="majorHAnsi" w:hAnsiTheme="majorHAnsi" w:cstheme="majorHAnsi"/>
                <w:color w:val="auto"/>
                <w:sz w:val="22"/>
              </w:rPr>
              <w:t xml:space="preserve">roposer uploads any </w:t>
            </w:r>
            <w:r w:rsidRPr="00CC14C5" w:rsidR="00D1419A">
              <w:rPr>
                <w:rFonts w:asciiTheme="majorHAnsi" w:hAnsiTheme="majorHAnsi" w:cstheme="majorHAnsi"/>
                <w:color w:val="auto"/>
                <w:sz w:val="22"/>
              </w:rPr>
              <w:t xml:space="preserve">responses or </w:t>
            </w:r>
            <w:r w:rsidRPr="00CC14C5" w:rsidR="00A30673">
              <w:rPr>
                <w:rFonts w:asciiTheme="majorHAnsi" w:hAnsiTheme="majorHAnsi" w:cstheme="majorHAnsi"/>
                <w:color w:val="auto"/>
                <w:sz w:val="22"/>
              </w:rPr>
              <w:t>new</w:t>
            </w:r>
            <w:r w:rsidRPr="00CC14C5" w:rsidR="00D1419A">
              <w:rPr>
                <w:rFonts w:asciiTheme="majorHAnsi" w:hAnsiTheme="majorHAnsi" w:cstheme="majorHAnsi"/>
                <w:color w:val="auto"/>
                <w:sz w:val="22"/>
              </w:rPr>
              <w:t xml:space="preserve">/updated </w:t>
            </w:r>
            <w:r w:rsidRPr="00CC14C5" w:rsidR="00A30673">
              <w:rPr>
                <w:rFonts w:asciiTheme="majorHAnsi" w:hAnsiTheme="majorHAnsi" w:cstheme="majorHAnsi"/>
                <w:color w:val="auto"/>
                <w:sz w:val="22"/>
              </w:rPr>
              <w:t>documents to the PDR and a note is placed on the Discussion Forum.</w:t>
            </w:r>
            <w:r w:rsidRPr="00CC14C5" w:rsidR="00D1419A">
              <w:t xml:space="preserve"> </w:t>
            </w:r>
            <w:r w:rsidRPr="00CC14C5" w:rsidR="00D1419A">
              <w:rPr>
                <w:rFonts w:asciiTheme="majorHAnsi" w:hAnsiTheme="majorHAnsi" w:cstheme="majorHAnsi"/>
                <w:color w:val="auto"/>
                <w:sz w:val="22"/>
              </w:rPr>
              <w:t>When conditions and recommendations are satisfactorily met, the Chair completes Programme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 xml:space="preserve"> Approval Recommendation </w:t>
            </w:r>
            <w:r w:rsidRPr="00CC14C5" w:rsidR="00D1419A">
              <w:rPr>
                <w:rFonts w:asciiTheme="majorHAnsi" w:hAnsiTheme="majorHAnsi" w:cstheme="majorHAnsi"/>
                <w:color w:val="auto"/>
                <w:sz w:val="22"/>
              </w:rPr>
              <w:t xml:space="preserve">Sign Off form 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>–</w:t>
            </w:r>
            <w:r w:rsidRPr="00CC14C5" w:rsidR="00AA48F5">
              <w:rPr>
                <w:rFonts w:asciiTheme="majorHAnsi" w:hAnsiTheme="majorHAnsi" w:cstheme="majorHAnsi"/>
                <w:color w:val="auto"/>
                <w:sz w:val="22"/>
              </w:rPr>
              <w:t xml:space="preserve"> 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>(</w:t>
            </w:r>
            <w:r w:rsidRPr="00CC14C5" w:rsidR="00D1419A">
              <w:rPr>
                <w:rFonts w:asciiTheme="majorHAnsi" w:hAnsiTheme="majorHAnsi" w:cstheme="majorHAnsi"/>
                <w:color w:val="auto"/>
                <w:sz w:val="22"/>
              </w:rPr>
              <w:t xml:space="preserve">Annex </w:t>
            </w:r>
            <w:r w:rsidRPr="00CC14C5" w:rsidR="00FC4721">
              <w:rPr>
                <w:rFonts w:asciiTheme="majorHAnsi" w:hAnsiTheme="majorHAnsi" w:cstheme="majorHAnsi"/>
                <w:color w:val="auto"/>
                <w:sz w:val="22"/>
              </w:rPr>
              <w:t>12i</w:t>
            </w:r>
            <w:r w:rsidR="008C28A2">
              <w:rPr>
                <w:rFonts w:asciiTheme="majorHAnsi" w:hAnsiTheme="majorHAnsi" w:cstheme="majorHAnsi"/>
                <w:color w:val="auto"/>
                <w:sz w:val="22"/>
              </w:rPr>
              <w:t>v)</w:t>
            </w:r>
          </w:p>
          <w:p w:rsidRPr="00CC14C5" w:rsidR="00D075D3" w:rsidP="00B075B3" w:rsidRDefault="00D075D3" w14:paraId="2115C093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CC14C5" w:rsidR="00D075D3" w:rsidP="00D075D3" w:rsidRDefault="00CC14C5" w14:paraId="5A898272" w14:textId="6D64C81F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>
              <w:rPr>
                <w:rFonts w:asciiTheme="majorHAnsi" w:hAnsiTheme="majorHAnsi" w:cstheme="majorHAnsi"/>
                <w:color w:val="auto"/>
                <w:sz w:val="22"/>
              </w:rPr>
              <w:t>A</w:t>
            </w:r>
            <w:r w:rsidRPr="00CC14C5" w:rsidR="00D075D3">
              <w:rPr>
                <w:rFonts w:asciiTheme="majorHAnsi" w:hAnsiTheme="majorHAnsi" w:cstheme="majorHAnsi"/>
                <w:color w:val="auto"/>
                <w:sz w:val="22"/>
              </w:rPr>
              <w:t xml:space="preserve"> full report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 xml:space="preserve"> (Annex 12vi)</w:t>
            </w:r>
            <w:r w:rsidRPr="00CC14C5" w:rsidR="00D075D3">
              <w:rPr>
                <w:rFonts w:asciiTheme="majorHAnsi" w:hAnsiTheme="majorHAnsi" w:cstheme="majorHAnsi"/>
                <w:color w:val="auto"/>
                <w:sz w:val="22"/>
              </w:rPr>
              <w:t xml:space="preserve"> is completed within 20 working days and uploaded to the PDR by the S</w:t>
            </w:r>
            <w:r>
              <w:rPr>
                <w:rFonts w:asciiTheme="majorHAnsi" w:hAnsiTheme="majorHAnsi" w:cstheme="majorHAnsi"/>
                <w:color w:val="auto"/>
                <w:sz w:val="22"/>
              </w:rPr>
              <w:t>EO Officer</w:t>
            </w:r>
            <w:r w:rsidRPr="00CC14C5" w:rsidR="00D075D3">
              <w:rPr>
                <w:rFonts w:asciiTheme="majorHAnsi" w:hAnsiTheme="majorHAnsi" w:cstheme="majorHAnsi"/>
                <w:color w:val="auto"/>
                <w:sz w:val="22"/>
              </w:rPr>
              <w:t xml:space="preserve">.  </w:t>
            </w:r>
          </w:p>
          <w:p w:rsidRPr="00CC14C5" w:rsidR="00B075B3" w:rsidP="00B075B3" w:rsidRDefault="00B075B3" w14:paraId="685E2E59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CC14C5" w:rsidR="001443A1" w:rsidP="004F2D0C" w:rsidRDefault="00D1419A" w14:paraId="0024EB7F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CC14C5">
              <w:rPr>
                <w:rFonts w:asciiTheme="majorHAnsi" w:hAnsiTheme="majorHAnsi" w:cstheme="majorHAnsi"/>
                <w:b/>
                <w:color w:val="auto"/>
                <w:sz w:val="22"/>
              </w:rPr>
              <w:t xml:space="preserve">When approval is NOT recommended: </w:t>
            </w:r>
            <w:r w:rsidRPr="00CC14C5">
              <w:rPr>
                <w:rFonts w:asciiTheme="majorHAnsi" w:hAnsiTheme="majorHAnsi" w:cstheme="majorHAnsi"/>
                <w:color w:val="auto"/>
                <w:sz w:val="22"/>
              </w:rPr>
              <w:t xml:space="preserve">The programme development is referred back to the Proposer and </w:t>
            </w:r>
            <w:r w:rsidRPr="00CC14C5" w:rsidR="00D075D3">
              <w:rPr>
                <w:rFonts w:asciiTheme="majorHAnsi" w:hAnsiTheme="majorHAnsi" w:cstheme="majorHAnsi"/>
                <w:color w:val="auto"/>
                <w:sz w:val="22"/>
              </w:rPr>
              <w:t xml:space="preserve">an earlier relevant step (as determined by the Chair) </w:t>
            </w:r>
          </w:p>
        </w:tc>
      </w:tr>
      <w:tr w:rsidRPr="00361A99" w:rsidR="001443A1" w:rsidTr="001443A1" w14:paraId="33946905" w14:textId="77777777">
        <w:tc>
          <w:tcPr>
            <w:tcW w:w="2263" w:type="dxa"/>
          </w:tcPr>
          <w:p w:rsidRPr="00361A99" w:rsidR="001443A1" w:rsidP="00617227" w:rsidRDefault="001443A1" w14:paraId="5D171FA8" w14:textId="77777777">
            <w:pPr>
              <w:ind w:right="6"/>
              <w:rPr>
                <w:noProof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lastRenderedPageBreak/>
              <w:t>Step 1</w:t>
            </w:r>
            <w:r w:rsidRPr="00361A99" w:rsidR="00272A0A">
              <w:rPr>
                <w:b/>
                <w:color w:val="2816B0"/>
                <w:szCs w:val="24"/>
              </w:rPr>
              <w:t>2</w:t>
            </w:r>
            <w:r w:rsidRPr="00361A99" w:rsidR="00617227">
              <w:rPr>
                <w:b/>
                <w:color w:val="2816B0"/>
                <w:szCs w:val="24"/>
              </w:rPr>
              <w:t>RB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>Endorsement and</w:t>
            </w:r>
            <w:r w:rsidRPr="00361A99">
              <w:rPr>
                <w:szCs w:val="24"/>
              </w:rPr>
              <w:t xml:space="preserve"> </w:t>
            </w:r>
            <w:r w:rsidRPr="00361A99">
              <w:rPr>
                <w:b/>
                <w:szCs w:val="24"/>
              </w:rPr>
              <w:t xml:space="preserve">Approval  </w:t>
            </w:r>
          </w:p>
          <w:p w:rsidRPr="00361A99" w:rsidR="001443A1" w:rsidP="00617227" w:rsidRDefault="001443A1" w14:paraId="5B26673E" w14:textId="77777777">
            <w:pPr>
              <w:ind w:right="4"/>
              <w:rPr>
                <w:b/>
                <w:color w:val="2816B0"/>
                <w:szCs w:val="24"/>
              </w:rPr>
            </w:pPr>
          </w:p>
        </w:tc>
        <w:tc>
          <w:tcPr>
            <w:tcW w:w="3225" w:type="dxa"/>
          </w:tcPr>
          <w:p w:rsidRPr="00361A99" w:rsidR="001443A1" w:rsidP="001443A1" w:rsidRDefault="001443A1" w14:paraId="6B538EFC" w14:textId="77777777">
            <w:pPr>
              <w:ind w:right="4"/>
              <w:rPr>
                <w:bCs/>
                <w:szCs w:val="24"/>
              </w:rPr>
            </w:pPr>
            <w:r w:rsidRPr="00171372">
              <w:rPr>
                <w:noProof/>
                <w:sz w:val="22"/>
              </w:rPr>
              <w:t xml:space="preserve">Programmes recommended for approval are referred to Education Committee (which  receives the full report) </w:t>
            </w:r>
            <w:r w:rsidRPr="00171372">
              <w:rPr>
                <w:bCs/>
                <w:sz w:val="22"/>
              </w:rPr>
              <w:t>for endorsement and Senate (which receive</w:t>
            </w:r>
            <w:r w:rsidRPr="00171372" w:rsidR="00171372">
              <w:rPr>
                <w:bCs/>
                <w:sz w:val="22"/>
              </w:rPr>
              <w:t>s</w:t>
            </w:r>
            <w:r w:rsidRPr="00171372">
              <w:rPr>
                <w:bCs/>
                <w:sz w:val="22"/>
              </w:rPr>
              <w:t xml:space="preserve"> the summary report) for approval</w:t>
            </w:r>
            <w:r w:rsidRPr="00361A99">
              <w:rPr>
                <w:bCs/>
                <w:szCs w:val="24"/>
              </w:rPr>
              <w:t>.</w:t>
            </w:r>
          </w:p>
        </w:tc>
        <w:tc>
          <w:tcPr>
            <w:tcW w:w="7462" w:type="dxa"/>
          </w:tcPr>
          <w:p w:rsidRPr="00361A99" w:rsidR="00AA48F5" w:rsidP="00AA48F5" w:rsidRDefault="00AA48F5" w14:paraId="7FA1551A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Secretary submits the Full Report to Education Committee, which is invited to consider and endorse the contents.  </w:t>
            </w:r>
          </w:p>
          <w:p w:rsidRPr="00361A99" w:rsidR="001443A1" w:rsidP="00AA48F5" w:rsidRDefault="00AA48F5" w14:paraId="6B4AB483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Secretary submits the Summary Report to Senate which is invited approve the contents.  </w:t>
            </w:r>
          </w:p>
          <w:p w:rsidRPr="00361A99" w:rsidR="00D90937" w:rsidP="00AA48F5" w:rsidRDefault="00D90937" w14:paraId="2BFBFF5A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</w:p>
          <w:p w:rsidRPr="00361A99" w:rsidR="00D90937" w:rsidP="00D90937" w:rsidRDefault="00D90937" w14:paraId="7D7FD99D" w14:textId="77777777">
            <w:pPr>
              <w:rPr>
                <w:sz w:val="22"/>
              </w:rPr>
            </w:pPr>
            <w:r w:rsidRPr="00361A99">
              <w:rPr>
                <w:sz w:val="22"/>
              </w:rPr>
              <w:t>In the case of an integrated apprenticeships, following Senate approval,</w:t>
            </w:r>
          </w:p>
          <w:p w:rsidRPr="00361A99" w:rsidR="00D90937" w:rsidP="00AA48F5" w:rsidRDefault="00D90937" w14:paraId="2CCC4589" w14:textId="4B9996B1">
            <w:pPr>
              <w:rPr>
                <w:sz w:val="22"/>
              </w:rPr>
            </w:pPr>
            <w:r w:rsidRPr="00361A99">
              <w:rPr>
                <w:sz w:val="22"/>
              </w:rPr>
              <w:t xml:space="preserve">the Director of Apprenticeships confirms the status of the application to DfE for the subject team to become the EPAO – at this stage CRS in SITS is coded as </w:t>
            </w:r>
            <w:r w:rsidRPr="00361A99">
              <w:rPr>
                <w:i/>
                <w:iCs/>
                <w:sz w:val="22"/>
              </w:rPr>
              <w:t xml:space="preserve">Subject to DfE Approval. </w:t>
            </w:r>
          </w:p>
        </w:tc>
      </w:tr>
      <w:tr w:rsidRPr="00523D24" w:rsidR="001443A1" w:rsidTr="001443A1" w14:paraId="14A25926" w14:textId="77777777">
        <w:tc>
          <w:tcPr>
            <w:tcW w:w="2263" w:type="dxa"/>
          </w:tcPr>
          <w:p w:rsidRPr="00361A99" w:rsidR="00617227" w:rsidP="00617227" w:rsidRDefault="00617227" w14:paraId="5F8DACE5" w14:textId="77777777">
            <w:pPr>
              <w:ind w:right="4"/>
              <w:rPr>
                <w:b/>
                <w:szCs w:val="24"/>
              </w:rPr>
            </w:pPr>
            <w:r w:rsidRPr="00361A99">
              <w:rPr>
                <w:b/>
                <w:color w:val="2816B0"/>
                <w:szCs w:val="24"/>
              </w:rPr>
              <w:t>Step 1</w:t>
            </w:r>
            <w:r w:rsidRPr="00361A99" w:rsidR="00272A0A">
              <w:rPr>
                <w:b/>
                <w:color w:val="2816B0"/>
                <w:szCs w:val="24"/>
              </w:rPr>
              <w:t>3</w:t>
            </w:r>
            <w:r w:rsidRPr="00361A99">
              <w:rPr>
                <w:b/>
                <w:color w:val="2816B0"/>
                <w:szCs w:val="24"/>
              </w:rPr>
              <w:t>RB</w:t>
            </w:r>
            <w:r w:rsidRPr="00361A99">
              <w:rPr>
                <w:szCs w:val="24"/>
              </w:rPr>
              <w:t xml:space="preserve">: </w:t>
            </w:r>
            <w:r w:rsidRPr="00361A99">
              <w:rPr>
                <w:b/>
                <w:szCs w:val="24"/>
              </w:rPr>
              <w:t xml:space="preserve">Programme made “live” </w:t>
            </w:r>
          </w:p>
          <w:p w:rsidRPr="00361A99" w:rsidR="001443A1" w:rsidP="001443A1" w:rsidRDefault="001443A1" w14:paraId="592EC35A" w14:textId="77777777">
            <w:pPr>
              <w:ind w:right="6"/>
              <w:rPr>
                <w:b/>
                <w:color w:val="2816B0"/>
                <w:szCs w:val="24"/>
              </w:rPr>
            </w:pPr>
          </w:p>
        </w:tc>
        <w:tc>
          <w:tcPr>
            <w:tcW w:w="3225" w:type="dxa"/>
          </w:tcPr>
          <w:p w:rsidRPr="00171372" w:rsidR="001443A1" w:rsidP="001443A1" w:rsidRDefault="00617227" w14:paraId="72093EB1" w14:textId="77777777">
            <w:pPr>
              <w:ind w:right="4"/>
              <w:rPr>
                <w:bCs/>
                <w:sz w:val="22"/>
              </w:rPr>
            </w:pPr>
            <w:r w:rsidRPr="00171372">
              <w:rPr>
                <w:bCs/>
                <w:sz w:val="22"/>
              </w:rPr>
              <w:t xml:space="preserve">Once the programme is approved, it can be made live on “SITs”. Programme and Module specifications are also made public online. </w:t>
            </w:r>
          </w:p>
        </w:tc>
        <w:tc>
          <w:tcPr>
            <w:tcW w:w="7462" w:type="dxa"/>
          </w:tcPr>
          <w:p w:rsidRPr="00361A99" w:rsidR="00D1419A" w:rsidP="00D1419A" w:rsidRDefault="00D1419A" w14:paraId="67B6F4D3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When the proposal has been approved, and a written agreement has been signed for the University for any partner provision: </w:t>
            </w:r>
          </w:p>
          <w:p w:rsidRPr="00361A99" w:rsidR="00D1419A" w:rsidP="00D1419A" w:rsidRDefault="00D1419A" w14:paraId="70DB2B79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- the PDR becomes the definitive record of programme documentation and all users are given Non-Editing teacher status apart from the USP Secretary.</w:t>
            </w:r>
          </w:p>
          <w:p w:rsidRPr="00361A99" w:rsidR="00D1419A" w:rsidP="00D1419A" w:rsidRDefault="00D1419A" w14:paraId="231FC595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- A SEO Officer activates the programme(s) on SITS by removing STV and sends out the SRL to alert other professional departments to the approval of the programme(s).  </w:t>
            </w:r>
          </w:p>
          <w:p w:rsidRPr="00361A99" w:rsidR="00D1419A" w:rsidP="00D1419A" w:rsidRDefault="00D1419A" w14:paraId="14EBAC17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lastRenderedPageBreak/>
              <w:t xml:space="preserve">- ONLY THEN can students be recruited and commence to study the programme. </w:t>
            </w:r>
          </w:p>
          <w:p w:rsidRPr="00361A99" w:rsidR="001443A1" w:rsidP="00D1419A" w:rsidRDefault="00F51AE7" w14:paraId="3035A25B" w14:textId="77777777">
            <w:pPr>
              <w:rPr>
                <w:rFonts w:asciiTheme="majorHAnsi" w:hAnsiTheme="majorHAnsi" w:cstheme="majorHAnsi"/>
                <w:color w:val="auto"/>
                <w:sz w:val="22"/>
              </w:rPr>
            </w:pP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 xml:space="preserve">- </w:t>
            </w:r>
            <w:r w:rsidRPr="00361A99" w:rsidR="00D1419A">
              <w:rPr>
                <w:rFonts w:asciiTheme="majorHAnsi" w:hAnsiTheme="majorHAnsi" w:cstheme="majorHAnsi"/>
                <w:color w:val="auto"/>
                <w:sz w:val="22"/>
              </w:rPr>
              <w:t>Proposer</w:t>
            </w:r>
            <w:r w:rsidRPr="00361A99">
              <w:rPr>
                <w:rFonts w:asciiTheme="majorHAnsi" w:hAnsiTheme="majorHAnsi" w:cstheme="majorHAnsi"/>
                <w:color w:val="auto"/>
                <w:sz w:val="22"/>
              </w:rPr>
              <w:t>, SEO and</w:t>
            </w:r>
            <w:r w:rsidRPr="00361A99" w:rsidR="00D1419A">
              <w:rPr>
                <w:rFonts w:asciiTheme="majorHAnsi" w:hAnsiTheme="majorHAnsi" w:cstheme="majorHAnsi"/>
                <w:color w:val="auto"/>
                <w:sz w:val="22"/>
              </w:rPr>
              <w:t xml:space="preserve"> Internal Advisor complete progression of programme and module specifications on the databases ready for recruitment.   </w:t>
            </w:r>
          </w:p>
        </w:tc>
      </w:tr>
    </w:tbl>
    <w:p w:rsidRPr="00523D24" w:rsidR="0004019C" w:rsidP="000F05C5" w:rsidRDefault="0004019C" w14:paraId="3342C359" w14:textId="77777777">
      <w:pPr>
        <w:spacing w:after="0"/>
        <w:ind w:right="4"/>
        <w:jc w:val="center"/>
      </w:pPr>
    </w:p>
    <w:sectPr w:rsidRPr="00523D24" w:rsidR="0004019C" w:rsidSect="00FB6C77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4E956" w14:textId="77777777" w:rsidR="007F438B" w:rsidRDefault="007F438B" w:rsidP="004C7B91">
      <w:pPr>
        <w:spacing w:after="0" w:line="240" w:lineRule="auto"/>
      </w:pPr>
      <w:r>
        <w:separator/>
      </w:r>
    </w:p>
  </w:endnote>
  <w:endnote w:type="continuationSeparator" w:id="0">
    <w:p w14:paraId="4C4E6928" w14:textId="77777777" w:rsidR="007F438B" w:rsidRDefault="007F438B" w:rsidP="004C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733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CD5C1" w14:textId="77777777" w:rsidR="007F438B" w:rsidRDefault="007F4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813257" w14:textId="77777777" w:rsidR="007F438B" w:rsidRDefault="007F4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FE2F" w14:textId="77777777" w:rsidR="007F438B" w:rsidRDefault="007F438B" w:rsidP="004C7B91">
      <w:pPr>
        <w:spacing w:after="0" w:line="240" w:lineRule="auto"/>
      </w:pPr>
      <w:r>
        <w:separator/>
      </w:r>
    </w:p>
  </w:footnote>
  <w:footnote w:type="continuationSeparator" w:id="0">
    <w:p w14:paraId="706D078A" w14:textId="77777777" w:rsidR="007F438B" w:rsidRDefault="007F438B" w:rsidP="004C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8323" w14:textId="77777777" w:rsidR="007F438B" w:rsidRDefault="007F438B">
    <w:pPr>
      <w:pStyle w:val="Header"/>
    </w:pPr>
    <w:r>
      <w:t>Programme Approval Handbook 2023-24 Annex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A0B51"/>
    <w:multiLevelType w:val="hybridMultilevel"/>
    <w:tmpl w:val="9B8CBD70"/>
    <w:lvl w:ilvl="0" w:tplc="1174123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45C148E">
      <w:numFmt w:val="bullet"/>
      <w:lvlText w:val="•"/>
      <w:lvlJc w:val="left"/>
      <w:pPr>
        <w:ind w:left="1271" w:hanging="360"/>
      </w:pPr>
      <w:rPr>
        <w:rFonts w:hint="default"/>
        <w:lang w:val="en-US" w:eastAsia="en-US" w:bidi="ar-SA"/>
      </w:rPr>
    </w:lvl>
    <w:lvl w:ilvl="2" w:tplc="FAAC23B0">
      <w:numFmt w:val="bullet"/>
      <w:lvlText w:val="•"/>
      <w:lvlJc w:val="left"/>
      <w:pPr>
        <w:ind w:left="2083" w:hanging="360"/>
      </w:pPr>
      <w:rPr>
        <w:rFonts w:hint="default"/>
        <w:lang w:val="en-US" w:eastAsia="en-US" w:bidi="ar-SA"/>
      </w:rPr>
    </w:lvl>
    <w:lvl w:ilvl="3" w:tplc="765AF3DE">
      <w:numFmt w:val="bullet"/>
      <w:lvlText w:val="•"/>
      <w:lvlJc w:val="left"/>
      <w:pPr>
        <w:ind w:left="2895" w:hanging="360"/>
      </w:pPr>
      <w:rPr>
        <w:rFonts w:hint="default"/>
        <w:lang w:val="en-US" w:eastAsia="en-US" w:bidi="ar-SA"/>
      </w:rPr>
    </w:lvl>
    <w:lvl w:ilvl="4" w:tplc="2716DC02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5" w:tplc="DBF29394">
      <w:numFmt w:val="bullet"/>
      <w:lvlText w:val="•"/>
      <w:lvlJc w:val="left"/>
      <w:pPr>
        <w:ind w:left="4519" w:hanging="360"/>
      </w:pPr>
      <w:rPr>
        <w:rFonts w:hint="default"/>
        <w:lang w:val="en-US" w:eastAsia="en-US" w:bidi="ar-SA"/>
      </w:rPr>
    </w:lvl>
    <w:lvl w:ilvl="6" w:tplc="35D23898">
      <w:numFmt w:val="bullet"/>
      <w:lvlText w:val="•"/>
      <w:lvlJc w:val="left"/>
      <w:pPr>
        <w:ind w:left="5330" w:hanging="360"/>
      </w:pPr>
      <w:rPr>
        <w:rFonts w:hint="default"/>
        <w:lang w:val="en-US" w:eastAsia="en-US" w:bidi="ar-SA"/>
      </w:rPr>
    </w:lvl>
    <w:lvl w:ilvl="7" w:tplc="82988F06">
      <w:numFmt w:val="bullet"/>
      <w:lvlText w:val="•"/>
      <w:lvlJc w:val="left"/>
      <w:pPr>
        <w:ind w:left="6142" w:hanging="360"/>
      </w:pPr>
      <w:rPr>
        <w:rFonts w:hint="default"/>
        <w:lang w:val="en-US" w:eastAsia="en-US" w:bidi="ar-SA"/>
      </w:rPr>
    </w:lvl>
    <w:lvl w:ilvl="8" w:tplc="489632C2">
      <w:numFmt w:val="bullet"/>
      <w:lvlText w:val="•"/>
      <w:lvlJc w:val="left"/>
      <w:pPr>
        <w:ind w:left="695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F744D1"/>
    <w:multiLevelType w:val="hybridMultilevel"/>
    <w:tmpl w:val="7DA6D32C"/>
    <w:lvl w:ilvl="0" w:tplc="C394AC0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A9A87A8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2" w:tplc="BAFCD4A0">
      <w:numFmt w:val="bullet"/>
      <w:lvlText w:val="•"/>
      <w:lvlJc w:val="left"/>
      <w:pPr>
        <w:ind w:left="2293" w:hanging="360"/>
      </w:pPr>
      <w:rPr>
        <w:rFonts w:hint="default"/>
        <w:lang w:val="en-US" w:eastAsia="en-US" w:bidi="ar-SA"/>
      </w:rPr>
    </w:lvl>
    <w:lvl w:ilvl="3" w:tplc="929A9E44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4350C30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  <w:lvl w:ilvl="5" w:tplc="E000E256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6" w:tplc="9C0AC14A">
      <w:numFmt w:val="bullet"/>
      <w:lvlText w:val="•"/>
      <w:lvlJc w:val="left"/>
      <w:pPr>
        <w:ind w:left="5961" w:hanging="360"/>
      </w:pPr>
      <w:rPr>
        <w:rFonts w:hint="default"/>
        <w:lang w:val="en-US" w:eastAsia="en-US" w:bidi="ar-SA"/>
      </w:rPr>
    </w:lvl>
    <w:lvl w:ilvl="7" w:tplc="C23ABF74">
      <w:numFmt w:val="bullet"/>
      <w:lvlText w:val="•"/>
      <w:lvlJc w:val="left"/>
      <w:pPr>
        <w:ind w:left="6878" w:hanging="360"/>
      </w:pPr>
      <w:rPr>
        <w:rFonts w:hint="default"/>
        <w:lang w:val="en-US" w:eastAsia="en-US" w:bidi="ar-SA"/>
      </w:rPr>
    </w:lvl>
    <w:lvl w:ilvl="8" w:tplc="5B1E1BCE">
      <w:numFmt w:val="bullet"/>
      <w:lvlText w:val="•"/>
      <w:lvlJc w:val="left"/>
      <w:pPr>
        <w:ind w:left="77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6E155B"/>
    <w:multiLevelType w:val="hybridMultilevel"/>
    <w:tmpl w:val="F9AE464A"/>
    <w:lvl w:ilvl="0" w:tplc="1B2820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7A94B6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B02CF88C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plc="AB86AEA4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5874B23C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5" w:tplc="168A317C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6" w:tplc="BDA880EE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C8A63C52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8" w:tplc="9648BD60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895386D"/>
    <w:multiLevelType w:val="hybridMultilevel"/>
    <w:tmpl w:val="E2A6AA1E"/>
    <w:lvl w:ilvl="0" w:tplc="E70C52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8ECC328">
      <w:numFmt w:val="bullet"/>
      <w:lvlText w:val="•"/>
      <w:lvlJc w:val="left"/>
      <w:pPr>
        <w:ind w:left="1595" w:hanging="360"/>
      </w:pPr>
      <w:rPr>
        <w:rFonts w:hint="default"/>
        <w:lang w:val="en-US" w:eastAsia="en-US" w:bidi="ar-SA"/>
      </w:rPr>
    </w:lvl>
    <w:lvl w:ilvl="2" w:tplc="879C0864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3" w:tplc="52CAA706">
      <w:numFmt w:val="bullet"/>
      <w:lvlText w:val="•"/>
      <w:lvlJc w:val="left"/>
      <w:pPr>
        <w:ind w:left="3147" w:hanging="360"/>
      </w:pPr>
      <w:rPr>
        <w:rFonts w:hint="default"/>
        <w:lang w:val="en-US" w:eastAsia="en-US" w:bidi="ar-SA"/>
      </w:rPr>
    </w:lvl>
    <w:lvl w:ilvl="4" w:tplc="1AC8B860">
      <w:numFmt w:val="bullet"/>
      <w:lvlText w:val="•"/>
      <w:lvlJc w:val="left"/>
      <w:pPr>
        <w:ind w:left="3923" w:hanging="360"/>
      </w:pPr>
      <w:rPr>
        <w:rFonts w:hint="default"/>
        <w:lang w:val="en-US" w:eastAsia="en-US" w:bidi="ar-SA"/>
      </w:rPr>
    </w:lvl>
    <w:lvl w:ilvl="5" w:tplc="DBE2E82C">
      <w:numFmt w:val="bullet"/>
      <w:lvlText w:val="•"/>
      <w:lvlJc w:val="left"/>
      <w:pPr>
        <w:ind w:left="4699" w:hanging="360"/>
      </w:pPr>
      <w:rPr>
        <w:rFonts w:hint="default"/>
        <w:lang w:val="en-US" w:eastAsia="en-US" w:bidi="ar-SA"/>
      </w:rPr>
    </w:lvl>
    <w:lvl w:ilvl="6" w:tplc="65FA9F7A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9698E46C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ar-SA"/>
      </w:rPr>
    </w:lvl>
    <w:lvl w:ilvl="8" w:tplc="B1F8138C">
      <w:numFmt w:val="bullet"/>
      <w:lvlText w:val="•"/>
      <w:lvlJc w:val="left"/>
      <w:pPr>
        <w:ind w:left="70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4312EE6"/>
    <w:multiLevelType w:val="hybridMultilevel"/>
    <w:tmpl w:val="DABE5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246E7"/>
    <w:multiLevelType w:val="hybridMultilevel"/>
    <w:tmpl w:val="B512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6BCA"/>
    <w:multiLevelType w:val="hybridMultilevel"/>
    <w:tmpl w:val="08F2AD72"/>
    <w:lvl w:ilvl="0" w:tplc="6B728742">
      <w:start w:val="14"/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9124F"/>
    <w:multiLevelType w:val="hybridMultilevel"/>
    <w:tmpl w:val="71CE6C76"/>
    <w:lvl w:ilvl="0" w:tplc="6B728742">
      <w:start w:val="14"/>
      <w:numFmt w:val="bullet"/>
      <w:lvlText w:val="-"/>
      <w:lvlJc w:val="left"/>
      <w:pPr>
        <w:ind w:left="1080" w:hanging="360"/>
      </w:pPr>
      <w:rPr>
        <w:rFonts w:ascii="Calibri Light" w:eastAsia="Calibri Light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77"/>
    <w:rsid w:val="00016A72"/>
    <w:rsid w:val="0004019C"/>
    <w:rsid w:val="000605C1"/>
    <w:rsid w:val="00074812"/>
    <w:rsid w:val="000B1858"/>
    <w:rsid w:val="000D4214"/>
    <w:rsid w:val="000F05C5"/>
    <w:rsid w:val="00104531"/>
    <w:rsid w:val="00135BBD"/>
    <w:rsid w:val="001443A1"/>
    <w:rsid w:val="00171372"/>
    <w:rsid w:val="001874FD"/>
    <w:rsid w:val="001945E3"/>
    <w:rsid w:val="00201862"/>
    <w:rsid w:val="00272A0A"/>
    <w:rsid w:val="002E223E"/>
    <w:rsid w:val="002F1FD4"/>
    <w:rsid w:val="003122CF"/>
    <w:rsid w:val="00343A4F"/>
    <w:rsid w:val="00361A99"/>
    <w:rsid w:val="003A14E4"/>
    <w:rsid w:val="003C1178"/>
    <w:rsid w:val="003D3D21"/>
    <w:rsid w:val="003E542B"/>
    <w:rsid w:val="003F2CFA"/>
    <w:rsid w:val="00445BCB"/>
    <w:rsid w:val="004C798E"/>
    <w:rsid w:val="004C7B91"/>
    <w:rsid w:val="004E7B32"/>
    <w:rsid w:val="004F2D0C"/>
    <w:rsid w:val="00505CFA"/>
    <w:rsid w:val="00506004"/>
    <w:rsid w:val="00523D24"/>
    <w:rsid w:val="00533227"/>
    <w:rsid w:val="00541A63"/>
    <w:rsid w:val="00617227"/>
    <w:rsid w:val="006371F8"/>
    <w:rsid w:val="00656092"/>
    <w:rsid w:val="00682759"/>
    <w:rsid w:val="006A324A"/>
    <w:rsid w:val="007311A7"/>
    <w:rsid w:val="007513C7"/>
    <w:rsid w:val="007600C1"/>
    <w:rsid w:val="007D371D"/>
    <w:rsid w:val="007F438B"/>
    <w:rsid w:val="008B0219"/>
    <w:rsid w:val="008C28A2"/>
    <w:rsid w:val="008C7A37"/>
    <w:rsid w:val="00944EBC"/>
    <w:rsid w:val="00945C5A"/>
    <w:rsid w:val="00961BA1"/>
    <w:rsid w:val="00971745"/>
    <w:rsid w:val="00995169"/>
    <w:rsid w:val="00A11ED7"/>
    <w:rsid w:val="00A20A6C"/>
    <w:rsid w:val="00A20AD7"/>
    <w:rsid w:val="00A30673"/>
    <w:rsid w:val="00A41D6B"/>
    <w:rsid w:val="00A61FF9"/>
    <w:rsid w:val="00AA48F5"/>
    <w:rsid w:val="00AC2AC2"/>
    <w:rsid w:val="00AC6C65"/>
    <w:rsid w:val="00AF246A"/>
    <w:rsid w:val="00B075B3"/>
    <w:rsid w:val="00B15342"/>
    <w:rsid w:val="00B55E90"/>
    <w:rsid w:val="00B62017"/>
    <w:rsid w:val="00C769CA"/>
    <w:rsid w:val="00CB03BD"/>
    <w:rsid w:val="00CB4F91"/>
    <w:rsid w:val="00CC14C5"/>
    <w:rsid w:val="00CD2F73"/>
    <w:rsid w:val="00D075D3"/>
    <w:rsid w:val="00D1419A"/>
    <w:rsid w:val="00D300CE"/>
    <w:rsid w:val="00D50C82"/>
    <w:rsid w:val="00D90937"/>
    <w:rsid w:val="00DB0FEF"/>
    <w:rsid w:val="00DB7F0A"/>
    <w:rsid w:val="00E0475B"/>
    <w:rsid w:val="00E10B5C"/>
    <w:rsid w:val="00E44600"/>
    <w:rsid w:val="00E90E6A"/>
    <w:rsid w:val="00E9272C"/>
    <w:rsid w:val="00F16838"/>
    <w:rsid w:val="00F51AE7"/>
    <w:rsid w:val="00F70DB3"/>
    <w:rsid w:val="00F72A7C"/>
    <w:rsid w:val="00F85259"/>
    <w:rsid w:val="00F94184"/>
    <w:rsid w:val="00FB6C77"/>
    <w:rsid w:val="00FC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DFBC5"/>
  <w15:chartTrackingRefBased/>
  <w15:docId w15:val="{46180235-8BE8-4651-8CD9-C68D2CD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C77"/>
    <w:rPr>
      <w:color w:val="000000" w:themeColor="text1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6C77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6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FB6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5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B91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4C7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91"/>
    <w:rPr>
      <w:color w:val="000000" w:themeColor="text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F1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FD4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FD4"/>
    <w:rPr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FA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8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4C6DC-11ED-4644-B062-2E35B337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Programme Approval Process in Detail 2023-24</dc:title>
  <dc:subject>
  </dc:subject>
  <dc:creator>Cove, Lisa</dc:creator>
  <cp:keywords>
  </cp:keywords>
  <dc:description>
  </dc:description>
  <cp:lastModifiedBy>Angela Nuttall</cp:lastModifiedBy>
  <cp:revision>3</cp:revision>
  <dcterms:created xsi:type="dcterms:W3CDTF">2023-10-16T13:57:00Z</dcterms:created>
  <dcterms:modified xsi:type="dcterms:W3CDTF">2023-10-17T08:47:22Z</dcterms:modified>
</cp:coreProperties>
</file>